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558E07E" w14:textId="77777777" w:rsidR="006E7CFD" w:rsidRPr="00515411" w:rsidRDefault="006D1993" w:rsidP="006E7CFD">
      <w:pPr>
        <w:jc w:val="both"/>
        <w:rPr>
          <w:color w:val="000000" w:themeColor="text1"/>
          <w:spacing w:val="-19"/>
          <w:sz w:val="28"/>
          <w:szCs w:val="28"/>
          <w:highlight w:val="white"/>
        </w:rPr>
      </w:pPr>
      <w:r w:rsidRPr="00515411">
        <w:rPr>
          <w:noProof/>
          <w:color w:val="000000" w:themeColor="text1"/>
          <w:spacing w:val="-19"/>
          <w:sz w:val="28"/>
          <w:szCs w:val="28"/>
          <w:highlight w:val="white"/>
        </w:rPr>
        <mc:AlternateContent>
          <mc:Choice Requires="wps">
            <w:drawing>
              <wp:anchor distT="0" distB="0" distL="114300" distR="114300" simplePos="0" relativeHeight="251659776" behindDoc="1" locked="0" layoutInCell="1" allowOverlap="1" wp14:anchorId="40A8F80E" wp14:editId="2D40F56C">
                <wp:simplePos x="0" y="0"/>
                <wp:positionH relativeFrom="margin">
                  <wp:align>right</wp:align>
                </wp:positionH>
                <wp:positionV relativeFrom="paragraph">
                  <wp:posOffset>137160</wp:posOffset>
                </wp:positionV>
                <wp:extent cx="5791200" cy="9086850"/>
                <wp:effectExtent l="19050" t="19050" r="0" b="0"/>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791200" cy="9086850"/>
                        </a:xfrm>
                        <a:prstGeom prst="rect">
                          <a:avLst/>
                        </a:prstGeom>
                        <a:solidFill>
                          <a:srgbClr val="FFFFFF"/>
                        </a:solidFill>
                        <a:ln w="28575">
                          <a:solidFill>
                            <a:srgbClr val="000000"/>
                          </a:solidFill>
                        </a:ln>
                      </wps:spPr>
                      <wps:txbx>
                        <w:txbxContent>
                          <w:p w14:paraId="2C0CE206" w14:textId="77777777" w:rsidR="00FF7D7C" w:rsidRPr="00B26B36" w:rsidRDefault="00FF7D7C" w:rsidP="00532987">
                            <w:pPr>
                              <w:rPr>
                                <w:sz w:val="28"/>
                              </w:rPr>
                            </w:pPr>
                          </w:p>
                        </w:txbxContent>
                      </wps:txbx>
                      <wps:bodyPr rot="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40A8F80E" id="Rectangle 1" o:spid="_x0000_s1026" style="position:absolute;left:0;text-align:left;margin-left:404.8pt;margin-top:10.8pt;width:456pt;height:715.5pt;z-index:-25165670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" strokeweight="2.25pt">
                <v:path arrowok="t"/>
                <v:textbox>
                  <w:txbxContent>
                    <w:p w14:paraId="2C0CE206" w14:textId="77777777" w:rsidR="00FF7D7C" w:rsidRPr="00B26B36" w:rsidRDefault="00FF7D7C" w:rsidP="00532987">
                      <w:pPr>
                        <w:rPr>
                          <w:sz w:val="28"/>
                        </w:rPr>
                      </w:pPr>
                    </w:p>
                  </w:txbxContent>
                </v:textbox>
                <w10:wrap anchorx="margin"/>
              </v:rect>
            </w:pict>
          </mc:Fallback>
        </mc:AlternateContent>
      </w:r>
    </w:p>
    <w:p w14:paraId="6DA92C9E" w14:textId="77777777" w:rsidR="006E7CFD" w:rsidRPr="00515411" w:rsidRDefault="006E7CFD" w:rsidP="006E7CFD">
      <w:pPr>
        <w:jc w:val="both"/>
        <w:rPr>
          <w:color w:val="000000" w:themeColor="text1"/>
          <w:spacing w:val="-19"/>
          <w:sz w:val="28"/>
          <w:szCs w:val="28"/>
          <w:highlight w:val="white"/>
        </w:rPr>
      </w:pPr>
    </w:p>
    <w:p w14:paraId="0E21AA81" w14:textId="77777777" w:rsidR="006E7CFD" w:rsidRPr="00515411" w:rsidRDefault="006E7CFD" w:rsidP="006E7CFD">
      <w:pPr>
        <w:spacing w:line="340" w:lineRule="exact"/>
        <w:jc w:val="center"/>
        <w:rPr>
          <w:color w:val="000000" w:themeColor="text1"/>
          <w:spacing w:val="-19"/>
          <w:sz w:val="28"/>
          <w:szCs w:val="28"/>
          <w:highlight w:val="white"/>
        </w:rPr>
      </w:pPr>
      <w:r w:rsidRPr="00515411">
        <w:rPr>
          <w:color w:val="000000" w:themeColor="text1"/>
          <w:spacing w:val="-19"/>
          <w:sz w:val="28"/>
          <w:szCs w:val="28"/>
          <w:highlight w:val="white"/>
        </w:rPr>
        <w:t>ỦY BAN NHÂN</w:t>
      </w:r>
      <w:r w:rsidR="00AF3037" w:rsidRPr="00515411">
        <w:rPr>
          <w:color w:val="000000" w:themeColor="text1"/>
          <w:spacing w:val="-19"/>
          <w:sz w:val="28"/>
          <w:szCs w:val="28"/>
          <w:highlight w:val="white"/>
        </w:rPr>
        <w:t xml:space="preserve"> </w:t>
      </w:r>
      <w:r w:rsidRPr="00515411">
        <w:rPr>
          <w:color w:val="000000" w:themeColor="text1"/>
          <w:spacing w:val="-19"/>
          <w:sz w:val="28"/>
          <w:szCs w:val="28"/>
          <w:highlight w:val="white"/>
        </w:rPr>
        <w:t xml:space="preserve">DÂN TỈNH </w:t>
      </w:r>
      <w:r w:rsidR="00A16518" w:rsidRPr="00515411">
        <w:rPr>
          <w:color w:val="000000" w:themeColor="text1"/>
          <w:spacing w:val="-19"/>
          <w:sz w:val="28"/>
          <w:szCs w:val="28"/>
          <w:highlight w:val="white"/>
        </w:rPr>
        <w:t>LẠNG SƠN</w:t>
      </w:r>
    </w:p>
    <w:p w14:paraId="3C96C924" w14:textId="7613FC62" w:rsidR="006E7CFD" w:rsidRPr="00515411" w:rsidRDefault="00C72A36" w:rsidP="006E7CFD">
      <w:pPr>
        <w:spacing w:line="340" w:lineRule="exact"/>
        <w:jc w:val="center"/>
        <w:rPr>
          <w:b/>
          <w:color w:val="000000" w:themeColor="text1"/>
          <w:sz w:val="28"/>
          <w:szCs w:val="28"/>
          <w:highlight w:val="white"/>
        </w:rPr>
      </w:pPr>
      <w:r>
        <w:rPr>
          <w:b/>
          <w:color w:val="000000" w:themeColor="text1"/>
          <w:sz w:val="28"/>
          <w:szCs w:val="28"/>
          <w:highlight w:val="white"/>
        </w:rPr>
        <w:t>SỞ TÀI CHÍNH</w:t>
      </w:r>
    </w:p>
    <w:p w14:paraId="7FAF3F58" w14:textId="0983A08C" w:rsidR="006E7CFD" w:rsidRPr="00515411" w:rsidRDefault="006E7CFD" w:rsidP="006E7CFD">
      <w:pPr>
        <w:jc w:val="both"/>
        <w:rPr>
          <w:color w:val="000000" w:themeColor="text1"/>
          <w:sz w:val="28"/>
          <w:szCs w:val="28"/>
          <w:highlight w:val="white"/>
        </w:rPr>
      </w:pPr>
    </w:p>
    <w:p w14:paraId="011E07F0" w14:textId="77777777" w:rsidR="006E7CFD" w:rsidRPr="00515411" w:rsidRDefault="006E7CFD" w:rsidP="006E7CFD">
      <w:pPr>
        <w:spacing w:before="120" w:line="264" w:lineRule="auto"/>
        <w:jc w:val="both"/>
        <w:rPr>
          <w:b/>
          <w:color w:val="000000" w:themeColor="text1"/>
          <w:sz w:val="28"/>
          <w:szCs w:val="28"/>
          <w:highlight w:val="white"/>
        </w:rPr>
      </w:pPr>
    </w:p>
    <w:p w14:paraId="78232420" w14:textId="77777777" w:rsidR="006E7CFD" w:rsidRPr="00515411" w:rsidRDefault="006E7CFD" w:rsidP="006E7CFD">
      <w:pPr>
        <w:spacing w:before="120" w:line="264" w:lineRule="auto"/>
        <w:jc w:val="center"/>
        <w:rPr>
          <w:b/>
          <w:color w:val="000000" w:themeColor="text1"/>
          <w:sz w:val="28"/>
          <w:szCs w:val="28"/>
          <w:highlight w:val="white"/>
        </w:rPr>
      </w:pPr>
    </w:p>
    <w:p w14:paraId="772DEAB1" w14:textId="77777777" w:rsidR="006E7CFD" w:rsidRPr="00515411" w:rsidRDefault="006E7CFD" w:rsidP="006E7CFD">
      <w:pPr>
        <w:tabs>
          <w:tab w:val="left" w:pos="5085"/>
        </w:tabs>
        <w:spacing w:before="120" w:line="264" w:lineRule="auto"/>
        <w:rPr>
          <w:b/>
          <w:color w:val="000000" w:themeColor="text1"/>
          <w:sz w:val="28"/>
          <w:szCs w:val="28"/>
          <w:highlight w:val="white"/>
        </w:rPr>
      </w:pPr>
      <w:r w:rsidRPr="00515411">
        <w:rPr>
          <w:b/>
          <w:color w:val="000000" w:themeColor="text1"/>
          <w:sz w:val="28"/>
          <w:szCs w:val="28"/>
          <w:highlight w:val="white"/>
        </w:rPr>
        <w:tab/>
      </w:r>
    </w:p>
    <w:p w14:paraId="3791727A" w14:textId="77777777" w:rsidR="006E7CFD" w:rsidRPr="00515411" w:rsidRDefault="006E7CFD" w:rsidP="006E7CFD">
      <w:pPr>
        <w:spacing w:before="120" w:line="264" w:lineRule="auto"/>
        <w:jc w:val="center"/>
        <w:rPr>
          <w:b/>
          <w:color w:val="000000" w:themeColor="text1"/>
          <w:sz w:val="28"/>
          <w:szCs w:val="28"/>
          <w:highlight w:val="white"/>
        </w:rPr>
      </w:pPr>
    </w:p>
    <w:p w14:paraId="61E174A1" w14:textId="77777777" w:rsidR="006E7CFD" w:rsidRPr="00515411" w:rsidRDefault="006E7CFD" w:rsidP="006E7CFD">
      <w:pPr>
        <w:spacing w:before="120" w:line="264" w:lineRule="auto"/>
        <w:jc w:val="both"/>
        <w:rPr>
          <w:b/>
          <w:color w:val="000000" w:themeColor="text1"/>
          <w:sz w:val="28"/>
          <w:szCs w:val="28"/>
          <w:highlight w:val="white"/>
        </w:rPr>
      </w:pPr>
    </w:p>
    <w:p w14:paraId="21443B2D" w14:textId="77777777" w:rsidR="006E7CFD" w:rsidRPr="00515411" w:rsidRDefault="006E7CFD" w:rsidP="006E7CFD">
      <w:pPr>
        <w:spacing w:before="120" w:line="264" w:lineRule="auto"/>
        <w:jc w:val="both"/>
        <w:rPr>
          <w:b/>
          <w:color w:val="000000" w:themeColor="text1"/>
          <w:sz w:val="28"/>
          <w:szCs w:val="28"/>
          <w:highlight w:val="white"/>
        </w:rPr>
      </w:pPr>
    </w:p>
    <w:p w14:paraId="519EFC65" w14:textId="77777777" w:rsidR="006E7CFD" w:rsidRPr="00515411" w:rsidRDefault="006E7CFD" w:rsidP="006E7CFD">
      <w:pPr>
        <w:tabs>
          <w:tab w:val="left" w:pos="5844"/>
        </w:tabs>
        <w:jc w:val="center"/>
        <w:rPr>
          <w:b/>
          <w:color w:val="000000" w:themeColor="text1"/>
          <w:sz w:val="38"/>
          <w:szCs w:val="28"/>
          <w:highlight w:val="white"/>
        </w:rPr>
      </w:pPr>
      <w:r w:rsidRPr="00515411">
        <w:rPr>
          <w:b/>
          <w:color w:val="000000" w:themeColor="text1"/>
          <w:sz w:val="38"/>
          <w:szCs w:val="28"/>
          <w:highlight w:val="white"/>
        </w:rPr>
        <w:t>ĐỀ ÁN</w:t>
      </w:r>
    </w:p>
    <w:p w14:paraId="5B45A0BB" w14:textId="77777777" w:rsidR="006E7CFD" w:rsidRPr="00515411" w:rsidRDefault="006E7CFD" w:rsidP="006E7CFD">
      <w:pPr>
        <w:jc w:val="both"/>
        <w:rPr>
          <w:b/>
          <w:color w:val="000000" w:themeColor="text1"/>
          <w:sz w:val="28"/>
          <w:szCs w:val="28"/>
          <w:highlight w:val="white"/>
        </w:rPr>
      </w:pPr>
    </w:p>
    <w:p w14:paraId="626A9C72" w14:textId="77777777" w:rsidR="008B300F" w:rsidRDefault="006E7CFD" w:rsidP="00532987">
      <w:pPr>
        <w:jc w:val="center"/>
        <w:rPr>
          <w:b/>
          <w:color w:val="000000" w:themeColor="text1"/>
          <w:sz w:val="28"/>
          <w:szCs w:val="28"/>
          <w:highlight w:val="white"/>
        </w:rPr>
      </w:pPr>
      <w:r w:rsidRPr="00515411">
        <w:rPr>
          <w:b/>
          <w:color w:val="000000" w:themeColor="text1"/>
          <w:sz w:val="28"/>
          <w:szCs w:val="28"/>
          <w:highlight w:val="white"/>
        </w:rPr>
        <w:t xml:space="preserve">QUY ĐỊNH MỨC THU </w:t>
      </w:r>
      <w:r w:rsidR="00532987" w:rsidRPr="00515411">
        <w:rPr>
          <w:b/>
          <w:color w:val="000000" w:themeColor="text1"/>
          <w:sz w:val="28"/>
          <w:szCs w:val="28"/>
          <w:highlight w:val="white"/>
        </w:rPr>
        <w:t>PHÍ</w:t>
      </w:r>
      <w:r w:rsidR="008B300F">
        <w:rPr>
          <w:b/>
          <w:color w:val="000000" w:themeColor="text1"/>
          <w:sz w:val="28"/>
          <w:szCs w:val="28"/>
          <w:highlight w:val="white"/>
        </w:rPr>
        <w:t xml:space="preserve">, LỆ PHÍ THỰC HIỆN </w:t>
      </w:r>
    </w:p>
    <w:p w14:paraId="464DD2E8" w14:textId="77777777" w:rsidR="008B300F" w:rsidRDefault="008B300F" w:rsidP="00532987">
      <w:pPr>
        <w:jc w:val="center"/>
        <w:rPr>
          <w:b/>
          <w:color w:val="000000" w:themeColor="text1"/>
          <w:sz w:val="28"/>
          <w:szCs w:val="28"/>
          <w:highlight w:val="white"/>
        </w:rPr>
      </w:pPr>
      <w:r>
        <w:rPr>
          <w:b/>
          <w:color w:val="000000" w:themeColor="text1"/>
          <w:sz w:val="28"/>
          <w:szCs w:val="28"/>
          <w:highlight w:val="white"/>
        </w:rPr>
        <w:t xml:space="preserve">THỦ TỤC HÀNH CHÍNH TRỰC TUYẾN; MỨC THU PHÍ, LỆ PHÍ THỰC HIỆN CHUYỂN ĐỔI CÁC LOẠI GIẤY TỜ CÓ LIÊN QUAN </w:t>
      </w:r>
    </w:p>
    <w:p w14:paraId="5F499DB6" w14:textId="77777777" w:rsidR="008B300F" w:rsidRDefault="008B300F" w:rsidP="00532987">
      <w:pPr>
        <w:jc w:val="center"/>
        <w:rPr>
          <w:b/>
          <w:color w:val="000000" w:themeColor="text1"/>
          <w:sz w:val="28"/>
          <w:szCs w:val="28"/>
          <w:highlight w:val="white"/>
        </w:rPr>
      </w:pPr>
      <w:r>
        <w:rPr>
          <w:b/>
          <w:color w:val="000000" w:themeColor="text1"/>
          <w:sz w:val="28"/>
          <w:szCs w:val="28"/>
          <w:highlight w:val="white"/>
        </w:rPr>
        <w:t xml:space="preserve">ĐẾN SẮP XẾP, TỔ CHỨC LẠI BỘ MÁY NHÀ NƯỚC </w:t>
      </w:r>
    </w:p>
    <w:p w14:paraId="7D88C256" w14:textId="32A0D64A" w:rsidR="006E7CFD" w:rsidRPr="00515411" w:rsidRDefault="00532987" w:rsidP="00532987">
      <w:pPr>
        <w:jc w:val="center"/>
        <w:rPr>
          <w:b/>
          <w:color w:val="000000" w:themeColor="text1"/>
          <w:sz w:val="28"/>
          <w:szCs w:val="28"/>
          <w:highlight w:val="white"/>
        </w:rPr>
      </w:pPr>
      <w:r w:rsidRPr="00515411">
        <w:rPr>
          <w:b/>
          <w:color w:val="000000" w:themeColor="text1"/>
          <w:sz w:val="28"/>
          <w:szCs w:val="28"/>
          <w:highlight w:val="white"/>
        </w:rPr>
        <w:t xml:space="preserve">TRÊN ĐỊA BÀN TỈNH </w:t>
      </w:r>
      <w:r w:rsidR="00EF1DE8" w:rsidRPr="00515411">
        <w:rPr>
          <w:b/>
          <w:color w:val="000000" w:themeColor="text1"/>
          <w:sz w:val="28"/>
          <w:szCs w:val="28"/>
          <w:highlight w:val="white"/>
        </w:rPr>
        <w:t>L</w:t>
      </w:r>
      <w:r w:rsidRPr="00515411">
        <w:rPr>
          <w:b/>
          <w:color w:val="000000" w:themeColor="text1"/>
          <w:sz w:val="28"/>
          <w:szCs w:val="28"/>
          <w:highlight w:val="white"/>
        </w:rPr>
        <w:t>ẠNG SƠN</w:t>
      </w:r>
    </w:p>
    <w:p w14:paraId="0FF739FE" w14:textId="77777777" w:rsidR="006E7CFD" w:rsidRPr="00515411" w:rsidRDefault="006E7CFD" w:rsidP="006E7CFD">
      <w:pPr>
        <w:jc w:val="center"/>
        <w:rPr>
          <w:b/>
          <w:color w:val="000000" w:themeColor="text1"/>
          <w:sz w:val="28"/>
          <w:szCs w:val="28"/>
          <w:highlight w:val="white"/>
        </w:rPr>
      </w:pPr>
    </w:p>
    <w:p w14:paraId="1A788591" w14:textId="77777777" w:rsidR="006E7CFD" w:rsidRPr="00515411" w:rsidRDefault="006E7CFD" w:rsidP="006E7CFD">
      <w:pPr>
        <w:spacing w:before="80"/>
        <w:jc w:val="both"/>
        <w:rPr>
          <w:b/>
          <w:color w:val="000000" w:themeColor="text1"/>
          <w:sz w:val="28"/>
          <w:szCs w:val="28"/>
          <w:highlight w:val="white"/>
        </w:rPr>
      </w:pPr>
    </w:p>
    <w:p w14:paraId="1CA8D050" w14:textId="77777777" w:rsidR="006E7CFD" w:rsidRPr="00515411" w:rsidRDefault="006E7CFD" w:rsidP="006E7CFD">
      <w:pPr>
        <w:spacing w:before="80"/>
        <w:jc w:val="both"/>
        <w:rPr>
          <w:b/>
          <w:color w:val="000000" w:themeColor="text1"/>
          <w:sz w:val="28"/>
          <w:szCs w:val="28"/>
          <w:highlight w:val="white"/>
        </w:rPr>
      </w:pPr>
    </w:p>
    <w:p w14:paraId="134C4F3A" w14:textId="77777777" w:rsidR="006E7CFD" w:rsidRPr="00515411" w:rsidRDefault="006E7CFD" w:rsidP="006E7CFD">
      <w:pPr>
        <w:spacing w:before="80"/>
        <w:jc w:val="both"/>
        <w:rPr>
          <w:b/>
          <w:color w:val="000000" w:themeColor="text1"/>
          <w:sz w:val="28"/>
          <w:szCs w:val="28"/>
          <w:highlight w:val="white"/>
        </w:rPr>
      </w:pPr>
    </w:p>
    <w:p w14:paraId="71882674" w14:textId="77777777" w:rsidR="006E7CFD" w:rsidRPr="00515411" w:rsidRDefault="006E7CFD" w:rsidP="006E7CFD">
      <w:pPr>
        <w:spacing w:before="80"/>
        <w:jc w:val="both"/>
        <w:rPr>
          <w:b/>
          <w:color w:val="000000" w:themeColor="text1"/>
          <w:sz w:val="28"/>
          <w:szCs w:val="28"/>
          <w:highlight w:val="white"/>
        </w:rPr>
      </w:pPr>
    </w:p>
    <w:p w14:paraId="0F382DCC" w14:textId="77777777" w:rsidR="006E7CFD" w:rsidRPr="00515411" w:rsidRDefault="006E7CFD" w:rsidP="006E7CFD">
      <w:pPr>
        <w:spacing w:before="80"/>
        <w:jc w:val="both"/>
        <w:rPr>
          <w:b/>
          <w:color w:val="000000" w:themeColor="text1"/>
          <w:sz w:val="28"/>
          <w:szCs w:val="28"/>
          <w:highlight w:val="white"/>
        </w:rPr>
      </w:pPr>
    </w:p>
    <w:p w14:paraId="7941B61C" w14:textId="77777777" w:rsidR="006E7CFD" w:rsidRPr="00515411" w:rsidRDefault="006E7CFD" w:rsidP="006E7CFD">
      <w:pPr>
        <w:spacing w:before="80"/>
        <w:jc w:val="both"/>
        <w:rPr>
          <w:b/>
          <w:color w:val="000000" w:themeColor="text1"/>
          <w:sz w:val="28"/>
          <w:szCs w:val="28"/>
          <w:highlight w:val="white"/>
        </w:rPr>
      </w:pPr>
    </w:p>
    <w:p w14:paraId="68F4498E" w14:textId="77777777" w:rsidR="006E7CFD" w:rsidRPr="00515411" w:rsidRDefault="006E7CFD" w:rsidP="006E7CFD">
      <w:pPr>
        <w:spacing w:before="80"/>
        <w:jc w:val="both"/>
        <w:rPr>
          <w:b/>
          <w:color w:val="000000" w:themeColor="text1"/>
          <w:sz w:val="28"/>
          <w:szCs w:val="28"/>
          <w:highlight w:val="white"/>
        </w:rPr>
      </w:pPr>
    </w:p>
    <w:p w14:paraId="7EB6B050" w14:textId="77777777" w:rsidR="006E7CFD" w:rsidRPr="00515411" w:rsidRDefault="006E7CFD" w:rsidP="006E7CFD">
      <w:pPr>
        <w:spacing w:before="80"/>
        <w:jc w:val="both"/>
        <w:rPr>
          <w:b/>
          <w:color w:val="000000" w:themeColor="text1"/>
          <w:sz w:val="28"/>
          <w:szCs w:val="28"/>
          <w:highlight w:val="white"/>
        </w:rPr>
      </w:pPr>
    </w:p>
    <w:p w14:paraId="4196E433" w14:textId="77777777" w:rsidR="006E7CFD" w:rsidRPr="00515411" w:rsidRDefault="006E7CFD" w:rsidP="006E7CFD">
      <w:pPr>
        <w:spacing w:before="80"/>
        <w:jc w:val="both"/>
        <w:rPr>
          <w:b/>
          <w:color w:val="000000" w:themeColor="text1"/>
          <w:sz w:val="28"/>
          <w:szCs w:val="28"/>
          <w:highlight w:val="white"/>
        </w:rPr>
      </w:pPr>
    </w:p>
    <w:p w14:paraId="54BD4B2C" w14:textId="77777777" w:rsidR="006E7CFD" w:rsidRPr="00515411" w:rsidRDefault="006E7CFD" w:rsidP="006E7CFD">
      <w:pPr>
        <w:spacing w:before="80"/>
        <w:jc w:val="both"/>
        <w:rPr>
          <w:b/>
          <w:color w:val="000000" w:themeColor="text1"/>
          <w:sz w:val="28"/>
          <w:szCs w:val="28"/>
          <w:highlight w:val="white"/>
        </w:rPr>
      </w:pPr>
    </w:p>
    <w:p w14:paraId="7CF9BE3B" w14:textId="77777777" w:rsidR="006E7CFD" w:rsidRPr="00515411" w:rsidRDefault="006E7CFD" w:rsidP="006E7CFD">
      <w:pPr>
        <w:tabs>
          <w:tab w:val="left" w:pos="3619"/>
          <w:tab w:val="left" w:pos="4353"/>
          <w:tab w:val="left" w:pos="5073"/>
        </w:tabs>
        <w:spacing w:before="80"/>
        <w:jc w:val="both"/>
        <w:rPr>
          <w:b/>
          <w:color w:val="000000" w:themeColor="text1"/>
          <w:sz w:val="28"/>
          <w:szCs w:val="28"/>
          <w:highlight w:val="white"/>
        </w:rPr>
      </w:pPr>
      <w:r w:rsidRPr="00515411">
        <w:rPr>
          <w:b/>
          <w:color w:val="000000" w:themeColor="text1"/>
          <w:sz w:val="28"/>
          <w:szCs w:val="28"/>
          <w:highlight w:val="white"/>
        </w:rPr>
        <w:tab/>
      </w:r>
    </w:p>
    <w:p w14:paraId="1403E92E" w14:textId="77777777" w:rsidR="006E7CFD" w:rsidRPr="00515411" w:rsidRDefault="006E7CFD" w:rsidP="006E7CFD">
      <w:pPr>
        <w:tabs>
          <w:tab w:val="left" w:pos="3619"/>
          <w:tab w:val="left" w:pos="4353"/>
          <w:tab w:val="left" w:pos="5073"/>
        </w:tabs>
        <w:spacing w:before="80"/>
        <w:jc w:val="both"/>
        <w:rPr>
          <w:b/>
          <w:color w:val="000000" w:themeColor="text1"/>
          <w:sz w:val="28"/>
          <w:szCs w:val="28"/>
          <w:highlight w:val="white"/>
        </w:rPr>
      </w:pPr>
    </w:p>
    <w:p w14:paraId="7515340B" w14:textId="77777777" w:rsidR="006E7CFD" w:rsidRPr="00515411" w:rsidRDefault="006E7CFD" w:rsidP="006E7CFD">
      <w:pPr>
        <w:tabs>
          <w:tab w:val="left" w:pos="3619"/>
          <w:tab w:val="left" w:pos="4353"/>
          <w:tab w:val="left" w:pos="5073"/>
        </w:tabs>
        <w:spacing w:before="80"/>
        <w:jc w:val="both"/>
        <w:rPr>
          <w:b/>
          <w:color w:val="000000" w:themeColor="text1"/>
          <w:sz w:val="28"/>
          <w:szCs w:val="28"/>
          <w:highlight w:val="white"/>
        </w:rPr>
      </w:pPr>
    </w:p>
    <w:p w14:paraId="497A7BE3" w14:textId="77777777" w:rsidR="006E7CFD" w:rsidRPr="00515411" w:rsidRDefault="006E7CFD" w:rsidP="006E7CFD">
      <w:pPr>
        <w:tabs>
          <w:tab w:val="left" w:pos="3619"/>
          <w:tab w:val="left" w:pos="4353"/>
          <w:tab w:val="left" w:pos="5073"/>
        </w:tabs>
        <w:spacing w:before="80"/>
        <w:jc w:val="both"/>
        <w:rPr>
          <w:b/>
          <w:color w:val="000000" w:themeColor="text1"/>
          <w:sz w:val="28"/>
          <w:szCs w:val="28"/>
          <w:highlight w:val="white"/>
        </w:rPr>
      </w:pPr>
    </w:p>
    <w:p w14:paraId="7AEF90E6" w14:textId="77777777" w:rsidR="006E7CFD" w:rsidRPr="00515411" w:rsidRDefault="006E7CFD" w:rsidP="006E7CFD">
      <w:pPr>
        <w:tabs>
          <w:tab w:val="left" w:pos="3619"/>
          <w:tab w:val="left" w:pos="4353"/>
          <w:tab w:val="left" w:pos="5073"/>
        </w:tabs>
        <w:spacing w:before="80"/>
        <w:jc w:val="both"/>
        <w:rPr>
          <w:b/>
          <w:color w:val="000000" w:themeColor="text1"/>
          <w:sz w:val="28"/>
          <w:szCs w:val="28"/>
          <w:highlight w:val="white"/>
        </w:rPr>
      </w:pPr>
      <w:r w:rsidRPr="00515411">
        <w:rPr>
          <w:b/>
          <w:color w:val="000000" w:themeColor="text1"/>
          <w:sz w:val="28"/>
          <w:szCs w:val="28"/>
          <w:highlight w:val="white"/>
        </w:rPr>
        <w:tab/>
      </w:r>
    </w:p>
    <w:p w14:paraId="5396B4CD" w14:textId="77777777" w:rsidR="006E7CFD" w:rsidRPr="00515411" w:rsidRDefault="006E7CFD" w:rsidP="006E7CFD">
      <w:pPr>
        <w:tabs>
          <w:tab w:val="left" w:pos="5073"/>
        </w:tabs>
        <w:spacing w:before="80"/>
        <w:jc w:val="both"/>
        <w:rPr>
          <w:b/>
          <w:color w:val="000000" w:themeColor="text1"/>
          <w:sz w:val="28"/>
          <w:szCs w:val="28"/>
          <w:highlight w:val="white"/>
        </w:rPr>
      </w:pPr>
    </w:p>
    <w:p w14:paraId="57A2F004" w14:textId="7A101D04" w:rsidR="006E7CFD" w:rsidRPr="00515411" w:rsidRDefault="00A16518" w:rsidP="006E7CFD">
      <w:pPr>
        <w:spacing w:before="80" w:after="240"/>
        <w:jc w:val="center"/>
        <w:rPr>
          <w:b/>
          <w:color w:val="000000" w:themeColor="text1"/>
          <w:sz w:val="28"/>
          <w:szCs w:val="28"/>
          <w:highlight w:val="white"/>
        </w:rPr>
        <w:sectPr w:rsidR="006E7CFD" w:rsidRPr="00515411" w:rsidSect="00CC2B22">
          <w:headerReference w:type="default" r:id="rId9"/>
          <w:pgSz w:w="11907" w:h="16840" w:code="9"/>
          <w:pgMar w:top="993" w:right="1134" w:bottom="1134" w:left="1701" w:header="720" w:footer="720" w:gutter="0"/>
          <w:pgNumType w:start="1"/>
          <w:cols w:space="720"/>
          <w:titlePg/>
          <w:docGrid w:linePitch="360"/>
        </w:sectPr>
      </w:pPr>
      <w:r w:rsidRPr="00515411">
        <w:rPr>
          <w:b/>
          <w:color w:val="000000" w:themeColor="text1"/>
          <w:sz w:val="28"/>
          <w:szCs w:val="28"/>
          <w:highlight w:val="white"/>
        </w:rPr>
        <w:t>Lạng Sơn</w:t>
      </w:r>
      <w:r w:rsidR="006E7CFD" w:rsidRPr="00515411">
        <w:rPr>
          <w:b/>
          <w:color w:val="000000" w:themeColor="text1"/>
          <w:sz w:val="28"/>
          <w:szCs w:val="28"/>
          <w:highlight w:val="white"/>
        </w:rPr>
        <w:t xml:space="preserve">, tháng </w:t>
      </w:r>
      <w:r w:rsidR="00C72A36">
        <w:rPr>
          <w:b/>
          <w:color w:val="000000" w:themeColor="text1"/>
          <w:sz w:val="28"/>
          <w:szCs w:val="28"/>
          <w:highlight w:val="white"/>
        </w:rPr>
        <w:t>6</w:t>
      </w:r>
      <w:r w:rsidR="006E7CFD" w:rsidRPr="00515411">
        <w:rPr>
          <w:b/>
          <w:color w:val="000000" w:themeColor="text1"/>
          <w:sz w:val="28"/>
          <w:szCs w:val="28"/>
          <w:highlight w:val="white"/>
        </w:rPr>
        <w:t xml:space="preserve"> năm 202</w:t>
      </w:r>
      <w:r w:rsidR="00B637B9" w:rsidRPr="00515411">
        <w:rPr>
          <w:b/>
          <w:color w:val="000000" w:themeColor="text1"/>
          <w:sz w:val="28"/>
          <w:szCs w:val="28"/>
          <w:highlight w:val="white"/>
        </w:rPr>
        <w:t>5</w:t>
      </w:r>
    </w:p>
    <w:p w14:paraId="20DEB79A" w14:textId="77777777" w:rsidR="006E7CFD" w:rsidRPr="00515411" w:rsidRDefault="006E7CFD" w:rsidP="006E7CFD">
      <w:pPr>
        <w:spacing w:before="80" w:after="240"/>
        <w:jc w:val="center"/>
        <w:rPr>
          <w:b/>
          <w:color w:val="000000" w:themeColor="text1"/>
          <w:sz w:val="28"/>
          <w:szCs w:val="28"/>
          <w:highlight w:val="white"/>
        </w:rPr>
      </w:pPr>
      <w:r w:rsidRPr="00515411">
        <w:rPr>
          <w:b/>
          <w:color w:val="000000" w:themeColor="text1"/>
          <w:sz w:val="28"/>
          <w:szCs w:val="28"/>
          <w:highlight w:val="white"/>
        </w:rPr>
        <w:lastRenderedPageBreak/>
        <w:t>MỤC LỤC</w:t>
      </w:r>
    </w:p>
    <w:tbl>
      <w:tblPr>
        <w:tblStyle w:val="TableGrid"/>
        <w:tblW w:w="9782" w:type="dxa"/>
        <w:tblInd w:w="-318" w:type="dxa"/>
        <w:tblBorders>
          <w:insideH w:val="none" w:sz="0" w:space="0" w:color="auto"/>
          <w:insideV w:val="none" w:sz="0" w:space="0" w:color="auto"/>
        </w:tblBorders>
        <w:tblLook w:val="04A0" w:firstRow="1" w:lastRow="0" w:firstColumn="1" w:lastColumn="0" w:noHBand="0" w:noVBand="1"/>
      </w:tblPr>
      <w:tblGrid>
        <w:gridCol w:w="8790"/>
        <w:gridCol w:w="992"/>
      </w:tblGrid>
      <w:tr w:rsidR="005A1234" w:rsidRPr="00515411" w14:paraId="5A46F682" w14:textId="77777777" w:rsidTr="001A23CD">
        <w:tc>
          <w:tcPr>
            <w:tcW w:w="8790" w:type="dxa"/>
            <w:tcBorders>
              <w:top w:val="nil"/>
              <w:left w:val="nil"/>
              <w:bottom w:val="nil"/>
              <w:right w:val="nil"/>
            </w:tcBorders>
          </w:tcPr>
          <w:p w14:paraId="1B3642E0" w14:textId="63C6501C" w:rsidR="00210CA3" w:rsidRPr="008B300F" w:rsidRDefault="00CA71E4" w:rsidP="008B300F">
            <w:pPr>
              <w:spacing w:before="120" w:line="360" w:lineRule="exact"/>
              <w:jc w:val="both"/>
              <w:rPr>
                <w:b/>
                <w:color w:val="000000" w:themeColor="text1"/>
                <w:sz w:val="28"/>
                <w:szCs w:val="28"/>
                <w:highlight w:val="white"/>
              </w:rPr>
            </w:pPr>
            <w:r w:rsidRPr="008B300F">
              <w:rPr>
                <w:b/>
                <w:color w:val="000000" w:themeColor="text1"/>
                <w:sz w:val="28"/>
                <w:szCs w:val="28"/>
                <w:highlight w:val="white"/>
              </w:rPr>
              <w:t xml:space="preserve">A. </w:t>
            </w:r>
            <w:r w:rsidR="00210CA3" w:rsidRPr="008B300F">
              <w:rPr>
                <w:b/>
                <w:color w:val="000000" w:themeColor="text1"/>
                <w:sz w:val="28"/>
                <w:szCs w:val="28"/>
                <w:highlight w:val="white"/>
              </w:rPr>
              <w:t xml:space="preserve">SỰ CẦN THIẾT </w:t>
            </w:r>
            <w:r w:rsidR="00E25E48" w:rsidRPr="008B300F">
              <w:rPr>
                <w:b/>
                <w:color w:val="000000" w:themeColor="text1"/>
                <w:sz w:val="28"/>
                <w:szCs w:val="28"/>
                <w:highlight w:val="white"/>
                <w:lang w:val="nl-NL"/>
              </w:rPr>
              <w:t>CỦA VIỆC</w:t>
            </w:r>
            <w:r w:rsidR="00E25E48" w:rsidRPr="008B300F">
              <w:rPr>
                <w:color w:val="000000" w:themeColor="text1"/>
                <w:sz w:val="28"/>
                <w:szCs w:val="28"/>
                <w:highlight w:val="white"/>
                <w:lang w:val="nl-NL"/>
              </w:rPr>
              <w:t xml:space="preserve"> </w:t>
            </w:r>
            <w:r w:rsidR="00210CA3" w:rsidRPr="008B300F">
              <w:rPr>
                <w:b/>
                <w:color w:val="000000" w:themeColor="text1"/>
                <w:sz w:val="28"/>
                <w:szCs w:val="28"/>
                <w:highlight w:val="white"/>
              </w:rPr>
              <w:t>XÂY DỰNG ĐỀ ÁN</w:t>
            </w:r>
          </w:p>
          <w:p w14:paraId="0BB03A22" w14:textId="60CC31D0" w:rsidR="0014239E" w:rsidRPr="008B300F" w:rsidRDefault="0014239E" w:rsidP="008B300F">
            <w:pPr>
              <w:widowControl w:val="0"/>
              <w:tabs>
                <w:tab w:val="right" w:leader="dot" w:pos="8640"/>
              </w:tabs>
              <w:spacing w:before="120" w:after="120" w:line="240" w:lineRule="atLeast"/>
              <w:jc w:val="both"/>
              <w:rPr>
                <w:color w:val="000000" w:themeColor="text1"/>
                <w:sz w:val="28"/>
                <w:szCs w:val="28"/>
                <w:highlight w:val="white"/>
                <w:lang w:val="sv-SE"/>
              </w:rPr>
            </w:pPr>
            <w:r w:rsidRPr="008B300F">
              <w:rPr>
                <w:color w:val="000000" w:themeColor="text1"/>
                <w:sz w:val="28"/>
                <w:szCs w:val="28"/>
                <w:highlight w:val="white"/>
                <w:lang w:val="sv-SE"/>
              </w:rPr>
              <w:t xml:space="preserve">I. </w:t>
            </w:r>
            <w:r w:rsidR="00C72A36" w:rsidRPr="008B300F">
              <w:rPr>
                <w:color w:val="000000" w:themeColor="text1"/>
                <w:sz w:val="28"/>
                <w:szCs w:val="28"/>
                <w:highlight w:val="white"/>
                <w:lang w:val="sv-SE"/>
              </w:rPr>
              <w:t>C</w:t>
            </w:r>
            <w:r w:rsidR="00BF6252">
              <w:rPr>
                <w:color w:val="000000" w:themeColor="text1"/>
                <w:sz w:val="28"/>
                <w:szCs w:val="28"/>
                <w:highlight w:val="white"/>
                <w:lang w:val="sv-SE"/>
              </w:rPr>
              <w:t>ĂN CỨ CHÍNH TRỊ, PHÁP LÝ</w:t>
            </w:r>
          </w:p>
          <w:p w14:paraId="3832ABA9" w14:textId="58190EC0" w:rsidR="00C44436" w:rsidRPr="008B300F" w:rsidRDefault="0014239E" w:rsidP="008B300F">
            <w:pPr>
              <w:widowControl w:val="0"/>
              <w:tabs>
                <w:tab w:val="right" w:leader="dot" w:pos="8640"/>
              </w:tabs>
              <w:spacing w:before="60"/>
              <w:jc w:val="both"/>
              <w:rPr>
                <w:color w:val="000000" w:themeColor="text1"/>
                <w:sz w:val="28"/>
                <w:szCs w:val="28"/>
                <w:highlight w:val="white"/>
                <w:lang w:val="sv-SE"/>
              </w:rPr>
            </w:pPr>
            <w:r w:rsidRPr="008B300F">
              <w:rPr>
                <w:color w:val="000000" w:themeColor="text1"/>
                <w:sz w:val="28"/>
                <w:szCs w:val="28"/>
                <w:highlight w:val="white"/>
                <w:lang w:val="sv-SE"/>
              </w:rPr>
              <w:t xml:space="preserve">II. </w:t>
            </w:r>
            <w:r w:rsidR="00BF6252">
              <w:rPr>
                <w:color w:val="000000" w:themeColor="text1"/>
                <w:sz w:val="28"/>
                <w:szCs w:val="28"/>
                <w:highlight w:val="white"/>
                <w:lang w:val="sv-SE"/>
              </w:rPr>
              <w:t>CƠ SỞ</w:t>
            </w:r>
            <w:r w:rsidRPr="008B300F">
              <w:rPr>
                <w:color w:val="000000" w:themeColor="text1"/>
                <w:sz w:val="28"/>
                <w:szCs w:val="28"/>
                <w:highlight w:val="white"/>
                <w:lang w:val="sv-SE"/>
              </w:rPr>
              <w:t xml:space="preserve"> THỰC TIỄN</w:t>
            </w:r>
          </w:p>
          <w:p w14:paraId="42C6B893" w14:textId="3CC6D0C2" w:rsidR="00C72A36" w:rsidRPr="008B300F" w:rsidRDefault="00C44436" w:rsidP="008B300F">
            <w:pPr>
              <w:spacing w:before="120" w:line="360" w:lineRule="exact"/>
              <w:jc w:val="both"/>
              <w:rPr>
                <w:color w:val="000000" w:themeColor="text1"/>
                <w:sz w:val="28"/>
                <w:szCs w:val="28"/>
                <w:highlight w:val="white"/>
              </w:rPr>
            </w:pPr>
            <w:r w:rsidRPr="008B300F">
              <w:rPr>
                <w:b/>
                <w:color w:val="000000" w:themeColor="text1"/>
                <w:sz w:val="28"/>
                <w:szCs w:val="28"/>
                <w:highlight w:val="white"/>
              </w:rPr>
              <w:t xml:space="preserve"> </w:t>
            </w:r>
            <w:r w:rsidR="00210CA3" w:rsidRPr="008B300F">
              <w:rPr>
                <w:b/>
                <w:color w:val="000000" w:themeColor="text1"/>
                <w:sz w:val="28"/>
                <w:szCs w:val="28"/>
                <w:highlight w:val="white"/>
              </w:rPr>
              <w:t xml:space="preserve">B. </w:t>
            </w:r>
            <w:r w:rsidR="00210CA3" w:rsidRPr="008B300F">
              <w:rPr>
                <w:b/>
                <w:bCs/>
                <w:color w:val="000000" w:themeColor="text1"/>
                <w:sz w:val="28"/>
                <w:szCs w:val="28"/>
                <w:highlight w:val="white"/>
              </w:rPr>
              <w:t>NỘI DUNG QUY ĐỊNH MỨC THU</w:t>
            </w:r>
            <w:r w:rsidR="00C72A36" w:rsidRPr="008B300F">
              <w:rPr>
                <w:b/>
                <w:bCs/>
                <w:color w:val="000000" w:themeColor="text1"/>
                <w:sz w:val="28"/>
                <w:szCs w:val="28"/>
                <w:highlight w:val="white"/>
              </w:rPr>
              <w:t xml:space="preserve"> PHÍ, LỆ PHÍ THỰC HIỆN THỦ TỤC HÀNH CHÍNH TRỰC TUYẾN VÀ </w:t>
            </w:r>
            <w:r w:rsidR="00CA71E4" w:rsidRPr="008B300F">
              <w:rPr>
                <w:b/>
                <w:bCs/>
                <w:color w:val="000000" w:themeColor="text1"/>
                <w:sz w:val="28"/>
                <w:szCs w:val="28"/>
                <w:highlight w:val="white"/>
              </w:rPr>
              <w:t xml:space="preserve">MỨC THU PHÍ, LỆ PHÍ THỰC HIỆN </w:t>
            </w:r>
            <w:r w:rsidR="00CA71E4" w:rsidRPr="008B300F">
              <w:rPr>
                <w:b/>
                <w:bCs/>
                <w:color w:val="000000" w:themeColor="text1"/>
                <w:sz w:val="28"/>
                <w:szCs w:val="28"/>
              </w:rPr>
              <w:t>CHUYỂN ĐỔI CÁC LOẠI GIẤY TỜ CÓ LIÊN QUAN ĐẾN SẮP XẾP, TỔ CHỨC LẠI BỘ MÁY NHÀ NƯỚC TRÊN ĐỊA BÀN TỈNH</w:t>
            </w:r>
            <w:r w:rsidR="00CA71E4" w:rsidRPr="008B300F">
              <w:rPr>
                <w:color w:val="000000" w:themeColor="text1"/>
                <w:sz w:val="28"/>
                <w:szCs w:val="28"/>
              </w:rPr>
              <w:t xml:space="preserve"> </w:t>
            </w:r>
            <w:r w:rsidR="00210CA3" w:rsidRPr="008B300F">
              <w:rPr>
                <w:color w:val="000000" w:themeColor="text1"/>
                <w:sz w:val="28"/>
                <w:szCs w:val="28"/>
                <w:highlight w:val="white"/>
              </w:rPr>
              <w:t xml:space="preserve">     </w:t>
            </w:r>
          </w:p>
          <w:p w14:paraId="779F0915" w14:textId="3137BFD2" w:rsidR="00210CA3" w:rsidRPr="008B300F" w:rsidRDefault="00210CA3" w:rsidP="008B300F">
            <w:pPr>
              <w:spacing w:before="120" w:line="360" w:lineRule="exact"/>
              <w:jc w:val="both"/>
              <w:rPr>
                <w:color w:val="000000" w:themeColor="text1"/>
                <w:sz w:val="28"/>
                <w:szCs w:val="28"/>
                <w:highlight w:val="white"/>
              </w:rPr>
            </w:pPr>
            <w:r w:rsidRPr="008B300F">
              <w:rPr>
                <w:color w:val="000000" w:themeColor="text1"/>
                <w:sz w:val="28"/>
                <w:szCs w:val="28"/>
                <w:highlight w:val="white"/>
              </w:rPr>
              <w:t xml:space="preserve">I. PHẠM VI </w:t>
            </w:r>
            <w:r w:rsidR="00B637B9" w:rsidRPr="008B300F">
              <w:rPr>
                <w:color w:val="000000" w:themeColor="text1"/>
                <w:sz w:val="28"/>
                <w:szCs w:val="28"/>
                <w:highlight w:val="white"/>
              </w:rPr>
              <w:t xml:space="preserve">ĐIỀU CHỈNH </w:t>
            </w:r>
          </w:p>
          <w:p w14:paraId="2B2C6B6F" w14:textId="07927710" w:rsidR="00210CA3" w:rsidRPr="008B300F" w:rsidRDefault="00210CA3" w:rsidP="008B300F">
            <w:pPr>
              <w:spacing w:before="120" w:line="360" w:lineRule="exact"/>
              <w:jc w:val="both"/>
              <w:rPr>
                <w:color w:val="000000" w:themeColor="text1"/>
                <w:sz w:val="28"/>
                <w:szCs w:val="28"/>
                <w:highlight w:val="white"/>
              </w:rPr>
            </w:pPr>
            <w:r w:rsidRPr="008B300F">
              <w:rPr>
                <w:color w:val="000000" w:themeColor="text1"/>
                <w:sz w:val="28"/>
                <w:szCs w:val="28"/>
                <w:highlight w:val="white"/>
              </w:rPr>
              <w:t xml:space="preserve">II. ĐỐI TƯỢNG </w:t>
            </w:r>
            <w:r w:rsidR="008B300F">
              <w:rPr>
                <w:color w:val="000000" w:themeColor="text1"/>
                <w:sz w:val="28"/>
                <w:szCs w:val="28"/>
                <w:highlight w:val="white"/>
              </w:rPr>
              <w:t>ÁP DỤNG</w:t>
            </w:r>
          </w:p>
          <w:p w14:paraId="741F2374" w14:textId="18CCC0A8" w:rsidR="00C44436" w:rsidRPr="008B300F" w:rsidRDefault="007224CF" w:rsidP="008B300F">
            <w:pPr>
              <w:spacing w:before="120" w:line="360" w:lineRule="exact"/>
              <w:jc w:val="both"/>
              <w:rPr>
                <w:color w:val="000000" w:themeColor="text1"/>
                <w:sz w:val="28"/>
                <w:szCs w:val="28"/>
                <w:highlight w:val="white"/>
              </w:rPr>
            </w:pPr>
            <w:r w:rsidRPr="008B300F">
              <w:rPr>
                <w:color w:val="000000" w:themeColor="text1"/>
                <w:sz w:val="28"/>
                <w:szCs w:val="28"/>
                <w:highlight w:val="white"/>
              </w:rPr>
              <w:t>I</w:t>
            </w:r>
            <w:r w:rsidR="008B300F">
              <w:rPr>
                <w:color w:val="000000" w:themeColor="text1"/>
                <w:sz w:val="28"/>
                <w:szCs w:val="28"/>
                <w:highlight w:val="white"/>
              </w:rPr>
              <w:t>II</w:t>
            </w:r>
            <w:r w:rsidR="00AA5C23" w:rsidRPr="008B300F">
              <w:rPr>
                <w:color w:val="000000" w:themeColor="text1"/>
                <w:sz w:val="28"/>
                <w:szCs w:val="28"/>
                <w:highlight w:val="white"/>
              </w:rPr>
              <w:t xml:space="preserve">. MỨC THU PHÍ </w:t>
            </w:r>
            <w:r w:rsidR="008B300F">
              <w:rPr>
                <w:color w:val="000000" w:themeColor="text1"/>
                <w:sz w:val="28"/>
                <w:szCs w:val="28"/>
                <w:highlight w:val="white"/>
              </w:rPr>
              <w:t>, LỆ PHÍ</w:t>
            </w:r>
            <w:r w:rsidR="00AA5C23" w:rsidRPr="008B300F">
              <w:rPr>
                <w:color w:val="000000" w:themeColor="text1"/>
                <w:sz w:val="28"/>
                <w:szCs w:val="28"/>
                <w:highlight w:val="white"/>
              </w:rPr>
              <w:t xml:space="preserve">    </w:t>
            </w:r>
          </w:p>
          <w:p w14:paraId="5DDC4020" w14:textId="7FFBF4DC" w:rsidR="00C44436" w:rsidRPr="008B300F" w:rsidRDefault="008B300F" w:rsidP="008B300F">
            <w:pPr>
              <w:spacing w:before="100"/>
              <w:jc w:val="both"/>
              <w:rPr>
                <w:bCs/>
                <w:color w:val="000000" w:themeColor="text1"/>
                <w:sz w:val="28"/>
                <w:szCs w:val="28"/>
                <w:highlight w:val="white"/>
              </w:rPr>
            </w:pPr>
            <w:r>
              <w:rPr>
                <w:rStyle w:val="fontstyle11"/>
                <w:b w:val="0"/>
                <w:color w:val="000000" w:themeColor="text1"/>
                <w:sz w:val="28"/>
                <w:szCs w:val="28"/>
                <w:highlight w:val="white"/>
              </w:rPr>
              <w:t>I</w:t>
            </w:r>
            <w:r w:rsidR="00C44436" w:rsidRPr="008B300F">
              <w:rPr>
                <w:rStyle w:val="fontstyle11"/>
                <w:b w:val="0"/>
                <w:color w:val="000000" w:themeColor="text1"/>
                <w:sz w:val="28"/>
                <w:szCs w:val="28"/>
                <w:highlight w:val="white"/>
              </w:rPr>
              <w:t>V</w:t>
            </w:r>
            <w:r w:rsidR="00C44436" w:rsidRPr="008B300F">
              <w:rPr>
                <w:rStyle w:val="fontstyle11"/>
                <w:b w:val="0"/>
                <w:color w:val="000000" w:themeColor="text1"/>
                <w:sz w:val="28"/>
                <w:szCs w:val="28"/>
                <w:highlight w:val="white"/>
                <w:lang w:val="vi-VN"/>
              </w:rPr>
              <w:t xml:space="preserve">. </w:t>
            </w:r>
            <w:r w:rsidR="006629A9" w:rsidRPr="006629A9">
              <w:rPr>
                <w:rStyle w:val="fontstyle11"/>
                <w:b w:val="0"/>
                <w:bCs w:val="0"/>
                <w:color w:val="000000" w:themeColor="text1"/>
                <w:sz w:val="28"/>
                <w:szCs w:val="28"/>
                <w:highlight w:val="white"/>
              </w:rPr>
              <w:t>ĐÁNH GIÁ KHẢ NĂNG ĐÓNG GÓP CỦA NGƯỜI NỘP PHÍ, LỆ PHÍ, HIỆU QUẢ THU PHÍ, LỆ PHÍ</w:t>
            </w:r>
          </w:p>
          <w:p w14:paraId="2496555E" w14:textId="4E6E484D" w:rsidR="006236AF" w:rsidRPr="008B300F" w:rsidRDefault="006236AF" w:rsidP="008B300F">
            <w:pPr>
              <w:spacing w:before="120" w:line="360" w:lineRule="exact"/>
              <w:jc w:val="both"/>
              <w:rPr>
                <w:b/>
                <w:color w:val="000000" w:themeColor="text1"/>
                <w:sz w:val="28"/>
                <w:szCs w:val="28"/>
                <w:highlight w:val="white"/>
              </w:rPr>
            </w:pPr>
            <w:r w:rsidRPr="008B300F">
              <w:rPr>
                <w:b/>
                <w:color w:val="000000" w:themeColor="text1"/>
                <w:sz w:val="28"/>
                <w:szCs w:val="28"/>
                <w:highlight w:val="white"/>
              </w:rPr>
              <w:t>C. TỔ CHỨC THỰC HIỆN</w:t>
            </w:r>
          </w:p>
          <w:p w14:paraId="103840E7" w14:textId="5113CAB8" w:rsidR="00166924" w:rsidRPr="008B300F" w:rsidRDefault="006E5047" w:rsidP="008B300F">
            <w:pPr>
              <w:spacing w:before="120" w:line="360" w:lineRule="exact"/>
              <w:jc w:val="both"/>
              <w:rPr>
                <w:b/>
                <w:color w:val="000000" w:themeColor="text1"/>
                <w:sz w:val="28"/>
                <w:szCs w:val="28"/>
                <w:highlight w:val="white"/>
              </w:rPr>
            </w:pPr>
            <w:r w:rsidRPr="008B300F">
              <w:rPr>
                <w:b/>
                <w:color w:val="000000" w:themeColor="text1"/>
                <w:sz w:val="28"/>
                <w:szCs w:val="28"/>
                <w:highlight w:val="white"/>
              </w:rPr>
              <w:t>D. ĐỀ XUẤT KIẾN NGHỊ</w:t>
            </w:r>
          </w:p>
          <w:p w14:paraId="749ED391" w14:textId="77777777" w:rsidR="00D92B2A" w:rsidRPr="008B300F" w:rsidRDefault="00D92B2A" w:rsidP="00D92B2A">
            <w:pPr>
              <w:spacing w:before="120" w:line="360" w:lineRule="exact"/>
              <w:rPr>
                <w:b/>
                <w:color w:val="000000" w:themeColor="text1"/>
                <w:sz w:val="28"/>
                <w:szCs w:val="28"/>
                <w:highlight w:val="white"/>
              </w:rPr>
            </w:pPr>
          </w:p>
          <w:p w14:paraId="0C27476F" w14:textId="77777777" w:rsidR="00C12AF6" w:rsidRPr="008B300F" w:rsidRDefault="00C12AF6" w:rsidP="001A23CD">
            <w:pPr>
              <w:spacing w:before="120" w:line="360" w:lineRule="exact"/>
              <w:rPr>
                <w:b/>
                <w:color w:val="000000" w:themeColor="text1"/>
                <w:sz w:val="28"/>
                <w:szCs w:val="28"/>
                <w:highlight w:val="white"/>
              </w:rPr>
            </w:pPr>
          </w:p>
          <w:p w14:paraId="59EC1436" w14:textId="77777777" w:rsidR="00210CA3" w:rsidRPr="008B300F" w:rsidRDefault="00210CA3" w:rsidP="001A23CD">
            <w:pPr>
              <w:spacing w:before="120"/>
              <w:rPr>
                <w:b/>
                <w:color w:val="000000" w:themeColor="text1"/>
                <w:sz w:val="28"/>
                <w:szCs w:val="28"/>
                <w:highlight w:val="white"/>
              </w:rPr>
            </w:pPr>
          </w:p>
          <w:p w14:paraId="50D03FDF" w14:textId="77777777" w:rsidR="00210CA3" w:rsidRPr="008B300F" w:rsidRDefault="00210CA3" w:rsidP="001A23CD">
            <w:pPr>
              <w:spacing w:before="120"/>
              <w:rPr>
                <w:b/>
                <w:color w:val="000000" w:themeColor="text1"/>
                <w:sz w:val="28"/>
                <w:szCs w:val="28"/>
                <w:highlight w:val="white"/>
              </w:rPr>
            </w:pPr>
          </w:p>
          <w:p w14:paraId="602F2933" w14:textId="77777777" w:rsidR="00210CA3" w:rsidRPr="008B300F" w:rsidRDefault="00210CA3" w:rsidP="001A23CD">
            <w:pPr>
              <w:spacing w:before="120"/>
              <w:rPr>
                <w:b/>
                <w:color w:val="000000" w:themeColor="text1"/>
                <w:sz w:val="28"/>
                <w:szCs w:val="28"/>
                <w:highlight w:val="white"/>
              </w:rPr>
            </w:pPr>
          </w:p>
        </w:tc>
        <w:tc>
          <w:tcPr>
            <w:tcW w:w="992" w:type="dxa"/>
            <w:tcBorders>
              <w:top w:val="nil"/>
              <w:left w:val="nil"/>
              <w:bottom w:val="nil"/>
              <w:right w:val="nil"/>
            </w:tcBorders>
          </w:tcPr>
          <w:p w14:paraId="0C4C658B" w14:textId="77777777" w:rsidR="00210CA3" w:rsidRPr="00515411" w:rsidRDefault="00210CA3" w:rsidP="001A23CD">
            <w:pPr>
              <w:spacing w:before="120"/>
              <w:rPr>
                <w:b/>
                <w:color w:val="000000" w:themeColor="text1"/>
                <w:sz w:val="28"/>
                <w:szCs w:val="28"/>
                <w:highlight w:val="white"/>
              </w:rPr>
            </w:pPr>
          </w:p>
          <w:p w14:paraId="69E03B11" w14:textId="77777777" w:rsidR="001A23CD" w:rsidRPr="00515411" w:rsidRDefault="001A23CD" w:rsidP="001A23CD">
            <w:pPr>
              <w:spacing w:before="120"/>
              <w:rPr>
                <w:b/>
                <w:color w:val="000000" w:themeColor="text1"/>
                <w:sz w:val="28"/>
                <w:szCs w:val="28"/>
                <w:highlight w:val="white"/>
              </w:rPr>
            </w:pPr>
          </w:p>
        </w:tc>
      </w:tr>
      <w:tr w:rsidR="005A1234" w:rsidRPr="00515411" w14:paraId="74868F50" w14:textId="77777777" w:rsidTr="001A23CD">
        <w:tc>
          <w:tcPr>
            <w:tcW w:w="8790" w:type="dxa"/>
            <w:tcBorders>
              <w:top w:val="nil"/>
              <w:left w:val="nil"/>
              <w:bottom w:val="nil"/>
              <w:right w:val="nil"/>
            </w:tcBorders>
          </w:tcPr>
          <w:p w14:paraId="6F6BB250" w14:textId="77777777" w:rsidR="00A3195E" w:rsidRPr="00515411" w:rsidRDefault="00A3195E" w:rsidP="00A3195E">
            <w:pPr>
              <w:spacing w:before="120"/>
              <w:jc w:val="both"/>
              <w:rPr>
                <w:b/>
                <w:color w:val="000000" w:themeColor="text1"/>
                <w:sz w:val="26"/>
                <w:szCs w:val="26"/>
                <w:highlight w:val="white"/>
              </w:rPr>
            </w:pPr>
          </w:p>
        </w:tc>
        <w:tc>
          <w:tcPr>
            <w:tcW w:w="992" w:type="dxa"/>
            <w:tcBorders>
              <w:top w:val="nil"/>
              <w:left w:val="nil"/>
              <w:bottom w:val="nil"/>
              <w:right w:val="nil"/>
            </w:tcBorders>
          </w:tcPr>
          <w:p w14:paraId="11A4A625" w14:textId="77777777" w:rsidR="00A3195E" w:rsidRPr="00515411" w:rsidRDefault="00A3195E" w:rsidP="00A3195E">
            <w:pPr>
              <w:spacing w:before="80" w:after="240"/>
              <w:rPr>
                <w:b/>
                <w:color w:val="000000" w:themeColor="text1"/>
                <w:sz w:val="28"/>
                <w:szCs w:val="28"/>
                <w:highlight w:val="white"/>
              </w:rPr>
            </w:pPr>
          </w:p>
        </w:tc>
      </w:tr>
      <w:tr w:rsidR="005A1234" w:rsidRPr="00515411" w14:paraId="4E265A6B" w14:textId="77777777" w:rsidTr="001A23CD">
        <w:tc>
          <w:tcPr>
            <w:tcW w:w="8790" w:type="dxa"/>
            <w:tcBorders>
              <w:top w:val="nil"/>
              <w:left w:val="nil"/>
              <w:bottom w:val="nil"/>
              <w:right w:val="nil"/>
            </w:tcBorders>
          </w:tcPr>
          <w:p w14:paraId="6934E0E7" w14:textId="77777777" w:rsidR="001A23CD" w:rsidRPr="00515411" w:rsidRDefault="001A23CD" w:rsidP="00A3195E">
            <w:pPr>
              <w:spacing w:before="120"/>
              <w:jc w:val="both"/>
              <w:rPr>
                <w:b/>
                <w:color w:val="000000" w:themeColor="text1"/>
                <w:sz w:val="26"/>
                <w:szCs w:val="26"/>
                <w:highlight w:val="white"/>
              </w:rPr>
            </w:pPr>
          </w:p>
        </w:tc>
        <w:tc>
          <w:tcPr>
            <w:tcW w:w="992" w:type="dxa"/>
            <w:tcBorders>
              <w:top w:val="nil"/>
              <w:left w:val="nil"/>
              <w:bottom w:val="nil"/>
              <w:right w:val="nil"/>
            </w:tcBorders>
          </w:tcPr>
          <w:p w14:paraId="2CA4ED0A" w14:textId="77777777" w:rsidR="001A23CD" w:rsidRPr="00515411" w:rsidRDefault="001A23CD" w:rsidP="00A3195E">
            <w:pPr>
              <w:spacing w:before="80" w:after="240"/>
              <w:rPr>
                <w:b/>
                <w:color w:val="000000" w:themeColor="text1"/>
                <w:sz w:val="28"/>
                <w:szCs w:val="28"/>
                <w:highlight w:val="white"/>
              </w:rPr>
            </w:pPr>
          </w:p>
        </w:tc>
      </w:tr>
    </w:tbl>
    <w:p w14:paraId="3067A725" w14:textId="77777777" w:rsidR="009143B7" w:rsidRPr="00515411" w:rsidRDefault="009143B7" w:rsidP="006E7CFD">
      <w:pPr>
        <w:spacing w:before="80" w:after="240"/>
        <w:jc w:val="center"/>
        <w:rPr>
          <w:b/>
          <w:color w:val="000000" w:themeColor="text1"/>
          <w:sz w:val="28"/>
          <w:szCs w:val="28"/>
          <w:highlight w:val="white"/>
        </w:rPr>
      </w:pPr>
    </w:p>
    <w:p w14:paraId="1383FBFA" w14:textId="77777777" w:rsidR="009143B7" w:rsidRPr="00515411" w:rsidRDefault="009143B7" w:rsidP="006E7CFD">
      <w:pPr>
        <w:spacing w:before="80" w:after="240"/>
        <w:jc w:val="center"/>
        <w:rPr>
          <w:b/>
          <w:color w:val="000000" w:themeColor="text1"/>
          <w:sz w:val="28"/>
          <w:szCs w:val="28"/>
          <w:highlight w:val="white"/>
        </w:rPr>
      </w:pPr>
    </w:p>
    <w:p w14:paraId="49666EE0" w14:textId="77777777" w:rsidR="009143B7" w:rsidRPr="00515411" w:rsidRDefault="009143B7" w:rsidP="006E7CFD">
      <w:pPr>
        <w:spacing w:before="80" w:after="240"/>
        <w:jc w:val="center"/>
        <w:rPr>
          <w:b/>
          <w:color w:val="000000" w:themeColor="text1"/>
          <w:sz w:val="28"/>
          <w:szCs w:val="28"/>
          <w:highlight w:val="white"/>
        </w:rPr>
      </w:pPr>
    </w:p>
    <w:p w14:paraId="79B86508" w14:textId="77777777" w:rsidR="009143B7" w:rsidRDefault="009143B7" w:rsidP="006E7CFD">
      <w:pPr>
        <w:spacing w:before="80" w:after="240"/>
        <w:jc w:val="center"/>
        <w:rPr>
          <w:b/>
          <w:color w:val="000000" w:themeColor="text1"/>
          <w:sz w:val="28"/>
          <w:szCs w:val="28"/>
          <w:highlight w:val="white"/>
        </w:rPr>
      </w:pPr>
    </w:p>
    <w:p w14:paraId="627DD5D7" w14:textId="77777777" w:rsidR="008B300F" w:rsidRDefault="008B300F" w:rsidP="006E7CFD">
      <w:pPr>
        <w:spacing w:before="80" w:after="240"/>
        <w:jc w:val="center"/>
        <w:rPr>
          <w:b/>
          <w:color w:val="000000" w:themeColor="text1"/>
          <w:sz w:val="28"/>
          <w:szCs w:val="28"/>
          <w:highlight w:val="white"/>
        </w:rPr>
      </w:pPr>
    </w:p>
    <w:p w14:paraId="550612D7" w14:textId="77777777" w:rsidR="008B300F" w:rsidRDefault="008B300F" w:rsidP="006E7CFD">
      <w:pPr>
        <w:spacing w:before="80" w:after="240"/>
        <w:jc w:val="center"/>
        <w:rPr>
          <w:b/>
          <w:color w:val="000000" w:themeColor="text1"/>
          <w:sz w:val="28"/>
          <w:szCs w:val="28"/>
          <w:highlight w:val="white"/>
        </w:rPr>
      </w:pPr>
    </w:p>
    <w:p w14:paraId="3208E60F" w14:textId="77777777" w:rsidR="009143B7" w:rsidRPr="00515411" w:rsidRDefault="009143B7" w:rsidP="006E7CFD">
      <w:pPr>
        <w:spacing w:before="80" w:after="240"/>
        <w:jc w:val="center"/>
        <w:rPr>
          <w:b/>
          <w:color w:val="000000" w:themeColor="text1"/>
          <w:sz w:val="28"/>
          <w:szCs w:val="28"/>
          <w:highlight w:val="white"/>
        </w:rPr>
      </w:pPr>
    </w:p>
    <w:p w14:paraId="3F2755DD" w14:textId="77777777" w:rsidR="006E7CFD" w:rsidRPr="008B300F" w:rsidRDefault="006E7CFD" w:rsidP="008B300F">
      <w:pPr>
        <w:pStyle w:val="MCLC1"/>
        <w:spacing w:after="0" w:line="240" w:lineRule="auto"/>
        <w:outlineLvl w:val="0"/>
        <w:rPr>
          <w:color w:val="000000" w:themeColor="text1"/>
          <w:highlight w:val="white"/>
          <w:lang w:val="nl-NL"/>
        </w:rPr>
      </w:pPr>
      <w:bookmarkStart w:id="0" w:name="_Toc102827514"/>
      <w:bookmarkStart w:id="1" w:name="_Toc180487235"/>
      <w:r w:rsidRPr="008B300F">
        <w:rPr>
          <w:color w:val="000000" w:themeColor="text1"/>
          <w:highlight w:val="white"/>
          <w:lang w:val="nl-NL"/>
        </w:rPr>
        <w:lastRenderedPageBreak/>
        <w:t>A. SỰ CẦN THIẾT CỦA VIỆC XÂY DỰNG ĐỀ ÁN</w:t>
      </w:r>
      <w:bookmarkEnd w:id="0"/>
      <w:bookmarkEnd w:id="1"/>
    </w:p>
    <w:p w14:paraId="169ACB56" w14:textId="57777F96" w:rsidR="008B300F" w:rsidRPr="008B300F" w:rsidRDefault="008B300F" w:rsidP="008B300F">
      <w:pPr>
        <w:widowControl w:val="0"/>
        <w:tabs>
          <w:tab w:val="right" w:leader="dot" w:pos="8640"/>
        </w:tabs>
        <w:spacing w:before="120"/>
        <w:jc w:val="both"/>
        <w:rPr>
          <w:b/>
          <w:color w:val="000000" w:themeColor="text1"/>
          <w:sz w:val="28"/>
          <w:szCs w:val="28"/>
          <w:lang w:val="sv-SE"/>
        </w:rPr>
      </w:pPr>
      <w:bookmarkStart w:id="2" w:name="_Toc102827521"/>
      <w:bookmarkStart w:id="3" w:name="_Toc180487238"/>
      <w:r w:rsidRPr="008B300F">
        <w:rPr>
          <w:b/>
          <w:color w:val="000000" w:themeColor="text1"/>
          <w:sz w:val="28"/>
          <w:szCs w:val="28"/>
          <w:highlight w:val="white"/>
          <w:lang w:val="sv-SE"/>
        </w:rPr>
        <w:t xml:space="preserve">           </w:t>
      </w:r>
      <w:r w:rsidR="0014239E" w:rsidRPr="008B300F">
        <w:rPr>
          <w:b/>
          <w:color w:val="000000" w:themeColor="text1"/>
          <w:sz w:val="28"/>
          <w:szCs w:val="28"/>
          <w:highlight w:val="white"/>
          <w:lang w:val="sv-SE"/>
        </w:rPr>
        <w:t xml:space="preserve">I. CĂN CỨ </w:t>
      </w:r>
      <w:r w:rsidRPr="008B300F">
        <w:rPr>
          <w:b/>
          <w:color w:val="000000" w:themeColor="text1"/>
          <w:sz w:val="28"/>
          <w:szCs w:val="28"/>
          <w:highlight w:val="white"/>
          <w:lang w:val="sv-SE"/>
        </w:rPr>
        <w:t xml:space="preserve">CHÍNH TRỊ, </w:t>
      </w:r>
      <w:r w:rsidR="0014239E" w:rsidRPr="008B300F">
        <w:rPr>
          <w:b/>
          <w:color w:val="000000" w:themeColor="text1"/>
          <w:sz w:val="28"/>
          <w:szCs w:val="28"/>
          <w:highlight w:val="white"/>
          <w:lang w:val="sv-SE"/>
        </w:rPr>
        <w:t>PHÁP LÝ</w:t>
      </w:r>
      <w:bookmarkStart w:id="4" w:name="_Hlk199926635"/>
    </w:p>
    <w:p w14:paraId="1C1A91BB" w14:textId="41BD6331" w:rsidR="008B300F" w:rsidRPr="008B300F" w:rsidRDefault="008B300F" w:rsidP="008B300F">
      <w:pPr>
        <w:widowControl w:val="0"/>
        <w:tabs>
          <w:tab w:val="right" w:leader="dot" w:pos="8640"/>
        </w:tabs>
        <w:spacing w:before="120"/>
        <w:ind w:firstLine="851"/>
        <w:jc w:val="both"/>
        <w:rPr>
          <w:b/>
          <w:color w:val="000000" w:themeColor="text1"/>
          <w:sz w:val="28"/>
          <w:szCs w:val="28"/>
          <w:highlight w:val="white"/>
          <w:lang w:val="sv-SE"/>
        </w:rPr>
      </w:pPr>
      <w:r w:rsidRPr="008B300F">
        <w:rPr>
          <w:bCs/>
          <w:spacing w:val="-2"/>
          <w:sz w:val="28"/>
          <w:szCs w:val="28"/>
          <w:lang w:val="nl-NL"/>
        </w:rPr>
        <w:t xml:space="preserve">- </w:t>
      </w:r>
      <w:r w:rsidRPr="008B300F">
        <w:rPr>
          <w:bCs/>
          <w:spacing w:val="-4"/>
          <w:sz w:val="28"/>
          <w:szCs w:val="28"/>
          <w:lang w:val="nl-NL"/>
        </w:rPr>
        <w:t>Luật Tổ chức chính quyền địa phương ngày 19 tháng 02 năm 2025</w:t>
      </w:r>
      <w:r w:rsidRPr="008B300F">
        <w:rPr>
          <w:bCs/>
          <w:spacing w:val="-2"/>
          <w:sz w:val="28"/>
          <w:szCs w:val="28"/>
          <w:lang w:val="nl-NL"/>
        </w:rPr>
        <w:t xml:space="preserve">; </w:t>
      </w:r>
    </w:p>
    <w:p w14:paraId="42557459" w14:textId="0FF3687C" w:rsidR="008B300F" w:rsidRPr="008B300F" w:rsidRDefault="008B300F" w:rsidP="008B300F">
      <w:pPr>
        <w:pStyle w:val="NormalWeb"/>
        <w:widowControl w:val="0"/>
        <w:shd w:val="clear" w:color="auto" w:fill="FFFFFF"/>
        <w:spacing w:before="120" w:beforeAutospacing="0" w:after="0" w:afterAutospacing="0"/>
        <w:ind w:firstLine="851"/>
        <w:jc w:val="both"/>
        <w:rPr>
          <w:bCs/>
          <w:sz w:val="28"/>
          <w:szCs w:val="28"/>
          <w:lang w:val="nl-NL"/>
        </w:rPr>
      </w:pPr>
      <w:r w:rsidRPr="008B300F">
        <w:rPr>
          <w:bCs/>
          <w:sz w:val="28"/>
          <w:szCs w:val="28"/>
          <w:lang w:val="nl-NL"/>
        </w:rPr>
        <w:t xml:space="preserve">- Luật Ngân sách nhà nước ngày 25 tháng 6 năm 2015; </w:t>
      </w:r>
    </w:p>
    <w:p w14:paraId="635D43C3" w14:textId="77777777" w:rsidR="008B300F" w:rsidRPr="008B300F" w:rsidRDefault="008B300F" w:rsidP="008B300F">
      <w:pPr>
        <w:pStyle w:val="NormalWeb"/>
        <w:widowControl w:val="0"/>
        <w:shd w:val="clear" w:color="auto" w:fill="FFFFFF"/>
        <w:spacing w:before="120" w:beforeAutospacing="0" w:after="0" w:afterAutospacing="0"/>
        <w:ind w:firstLine="851"/>
        <w:jc w:val="both"/>
        <w:rPr>
          <w:bCs/>
          <w:sz w:val="28"/>
          <w:szCs w:val="28"/>
          <w:lang w:val="nl-NL"/>
        </w:rPr>
      </w:pPr>
      <w:r w:rsidRPr="008B300F">
        <w:rPr>
          <w:bCs/>
          <w:sz w:val="28"/>
          <w:szCs w:val="28"/>
          <w:lang w:val="nl-NL"/>
        </w:rPr>
        <w:t xml:space="preserve">- Luật Sửa đổi, bổ sung một số điều của Luật Chứng khoán, Luật Kế toán, Luật Kiểm toán độc lập, Luật Ngân sách nhà nước, Luật Quản lý, sử dụng tài sản công, Luật Quản lý thuế, Luật Thuế thu nhập cá nhân, Luật Dự trữ quốc gia, Luật Xử lý vi phạm hành chính ngày 29 tháng 11 năm 2024; </w:t>
      </w:r>
    </w:p>
    <w:p w14:paraId="0BFD69FB" w14:textId="77777777" w:rsidR="008B300F" w:rsidRPr="008B300F" w:rsidRDefault="008B300F" w:rsidP="008B300F">
      <w:pPr>
        <w:pStyle w:val="NormalWeb"/>
        <w:widowControl w:val="0"/>
        <w:shd w:val="clear" w:color="auto" w:fill="FFFFFF"/>
        <w:spacing w:before="120" w:beforeAutospacing="0" w:after="0" w:afterAutospacing="0"/>
        <w:ind w:firstLine="851"/>
        <w:jc w:val="both"/>
        <w:rPr>
          <w:b/>
          <w:bCs/>
          <w:i/>
          <w:sz w:val="28"/>
          <w:szCs w:val="28"/>
          <w:lang w:val="vi-VN"/>
        </w:rPr>
      </w:pPr>
      <w:r w:rsidRPr="008B300F">
        <w:rPr>
          <w:bCs/>
          <w:sz w:val="28"/>
          <w:szCs w:val="28"/>
          <w:lang w:val="nl-NL"/>
        </w:rPr>
        <w:t>- Luật Phí và Lệ phí ngày 25 tháng 11 năm 2015;</w:t>
      </w:r>
    </w:p>
    <w:p w14:paraId="13D7895E" w14:textId="77777777" w:rsidR="008B300F" w:rsidRPr="008B300F" w:rsidRDefault="008B300F" w:rsidP="008B300F">
      <w:pPr>
        <w:pStyle w:val="NormalWeb"/>
        <w:widowControl w:val="0"/>
        <w:shd w:val="clear" w:color="auto" w:fill="FFFFFF"/>
        <w:spacing w:before="120" w:beforeAutospacing="0" w:after="0" w:afterAutospacing="0"/>
        <w:ind w:firstLine="851"/>
        <w:jc w:val="both"/>
        <w:rPr>
          <w:bCs/>
          <w:sz w:val="28"/>
          <w:szCs w:val="28"/>
          <w:lang w:val="vi-VN"/>
        </w:rPr>
      </w:pPr>
      <w:r w:rsidRPr="008B300F">
        <w:rPr>
          <w:bCs/>
          <w:sz w:val="28"/>
          <w:szCs w:val="28"/>
          <w:lang w:val="vi-VN"/>
        </w:rPr>
        <w:t xml:space="preserve">- </w:t>
      </w:r>
      <w:r w:rsidRPr="008B300F">
        <w:rPr>
          <w:sz w:val="28"/>
          <w:szCs w:val="28"/>
          <w:lang w:val="vi-VN"/>
        </w:rPr>
        <w:t>Nghị quyết số 35/2023/NQ-UBTVQH15 ngày 12 tháng 7 năm 2023 của Ủy ban Thường vụ Quốc hội về sắp xếp đơn vị hành chính cấp huyện, cấp xã giai đoạn 2023 - 2030;</w:t>
      </w:r>
    </w:p>
    <w:p w14:paraId="3041074B" w14:textId="77777777" w:rsidR="009678BA" w:rsidRPr="008D101E" w:rsidRDefault="009678BA" w:rsidP="009678BA">
      <w:pPr>
        <w:pStyle w:val="NormalWeb"/>
        <w:widowControl w:val="0"/>
        <w:shd w:val="clear" w:color="auto" w:fill="FFFFFF"/>
        <w:spacing w:beforeAutospacing="0" w:after="0" w:afterAutospacing="0"/>
        <w:ind w:firstLine="720"/>
        <w:jc w:val="both"/>
        <w:rPr>
          <w:bCs/>
          <w:sz w:val="28"/>
          <w:szCs w:val="28"/>
          <w:lang w:val="vi-VN"/>
        </w:rPr>
      </w:pPr>
      <w:r w:rsidRPr="008D101E">
        <w:rPr>
          <w:bCs/>
          <w:sz w:val="28"/>
          <w:szCs w:val="28"/>
          <w:lang w:val="vi-VN"/>
        </w:rPr>
        <w:t xml:space="preserve">- </w:t>
      </w:r>
      <w:r w:rsidRPr="008D101E">
        <w:rPr>
          <w:sz w:val="28"/>
          <w:szCs w:val="28"/>
          <w:lang w:val="vi-VN"/>
        </w:rPr>
        <w:t xml:space="preserve">Nghị quyết số </w:t>
      </w:r>
      <w:r>
        <w:rPr>
          <w:sz w:val="28"/>
          <w:szCs w:val="28"/>
        </w:rPr>
        <w:t>198</w:t>
      </w:r>
      <w:r w:rsidRPr="008D101E">
        <w:rPr>
          <w:sz w:val="28"/>
          <w:szCs w:val="28"/>
          <w:lang w:val="vi-VN"/>
        </w:rPr>
        <w:t>/202</w:t>
      </w:r>
      <w:r>
        <w:rPr>
          <w:sz w:val="28"/>
          <w:szCs w:val="28"/>
        </w:rPr>
        <w:t>5</w:t>
      </w:r>
      <w:r w:rsidRPr="008D101E">
        <w:rPr>
          <w:sz w:val="28"/>
          <w:szCs w:val="28"/>
          <w:lang w:val="vi-VN"/>
        </w:rPr>
        <w:t>/QH15 ngày 1</w:t>
      </w:r>
      <w:r>
        <w:rPr>
          <w:sz w:val="28"/>
          <w:szCs w:val="28"/>
        </w:rPr>
        <w:t>7</w:t>
      </w:r>
      <w:r w:rsidRPr="008D101E">
        <w:rPr>
          <w:sz w:val="28"/>
          <w:szCs w:val="28"/>
          <w:lang w:val="vi-VN"/>
        </w:rPr>
        <w:t xml:space="preserve"> tháng </w:t>
      </w:r>
      <w:r>
        <w:rPr>
          <w:sz w:val="28"/>
          <w:szCs w:val="28"/>
        </w:rPr>
        <w:t>5</w:t>
      </w:r>
      <w:r w:rsidRPr="008D101E">
        <w:rPr>
          <w:sz w:val="28"/>
          <w:szCs w:val="28"/>
          <w:lang w:val="vi-VN"/>
        </w:rPr>
        <w:t xml:space="preserve"> năm 202</w:t>
      </w:r>
      <w:r>
        <w:rPr>
          <w:sz w:val="28"/>
          <w:szCs w:val="28"/>
        </w:rPr>
        <w:t>5</w:t>
      </w:r>
      <w:r w:rsidRPr="008D101E">
        <w:rPr>
          <w:sz w:val="28"/>
          <w:szCs w:val="28"/>
          <w:lang w:val="vi-VN"/>
        </w:rPr>
        <w:t xml:space="preserve"> của Quốc hội về </w:t>
      </w:r>
      <w:r>
        <w:rPr>
          <w:sz w:val="28"/>
          <w:szCs w:val="28"/>
        </w:rPr>
        <w:t>một số cơ chế, chính sách đặc biệt phát triển kinh tế tư nhân</w:t>
      </w:r>
      <w:r w:rsidRPr="008D101E">
        <w:rPr>
          <w:sz w:val="28"/>
          <w:szCs w:val="28"/>
          <w:lang w:val="vi-VN"/>
        </w:rPr>
        <w:t>;</w:t>
      </w:r>
    </w:p>
    <w:p w14:paraId="4EBDA40E" w14:textId="77777777" w:rsidR="008B300F" w:rsidRPr="008B300F" w:rsidRDefault="008B300F" w:rsidP="008B300F">
      <w:pPr>
        <w:widowControl w:val="0"/>
        <w:spacing w:before="120"/>
        <w:ind w:firstLine="851"/>
        <w:jc w:val="both"/>
        <w:rPr>
          <w:bCs/>
          <w:sz w:val="28"/>
          <w:szCs w:val="28"/>
          <w:lang w:val="vi-VN"/>
        </w:rPr>
      </w:pPr>
      <w:r w:rsidRPr="008B300F">
        <w:rPr>
          <w:bCs/>
          <w:sz w:val="28"/>
          <w:szCs w:val="28"/>
          <w:lang w:val="vi-VN"/>
        </w:rPr>
        <w:t>- Nghị định số 120/2016/NĐ-CP ngày 23 tháng 8 năm 2016 của Chính phủ quy định chi tiết và hướng dẫn thi hành một số điều của Luật Phí và Lệ phí;</w:t>
      </w:r>
    </w:p>
    <w:p w14:paraId="5C4B7CCF" w14:textId="77777777" w:rsidR="008B300F" w:rsidRPr="008B300F" w:rsidRDefault="008B300F" w:rsidP="008B300F">
      <w:pPr>
        <w:widowControl w:val="0"/>
        <w:spacing w:before="120"/>
        <w:ind w:firstLine="851"/>
        <w:jc w:val="both"/>
        <w:rPr>
          <w:bCs/>
          <w:sz w:val="28"/>
          <w:szCs w:val="28"/>
          <w:lang w:val="vi-VN"/>
        </w:rPr>
      </w:pPr>
      <w:r w:rsidRPr="008B300F">
        <w:rPr>
          <w:bCs/>
          <w:sz w:val="28"/>
          <w:szCs w:val="28"/>
          <w:lang w:val="vi-VN"/>
        </w:rPr>
        <w:t>- Nghị định số 82/2023/NĐ-CP ngày 28 tháng 11 năm 2023 của Chính phủ sửa đổi, bổ sung một số điều của Nghị định số 120/2016/NĐ-CP ngày 23 tháng 8 năm 2016 của Chính phủ quy định chi tiết và hướng dẫn thi hành một số điều của Luật phí và lệ phí;</w:t>
      </w:r>
    </w:p>
    <w:p w14:paraId="56FFF53A" w14:textId="77777777" w:rsidR="008B300F" w:rsidRPr="008B300F" w:rsidRDefault="008B300F" w:rsidP="008B300F">
      <w:pPr>
        <w:widowControl w:val="0"/>
        <w:spacing w:before="120"/>
        <w:ind w:firstLine="851"/>
        <w:jc w:val="both"/>
        <w:rPr>
          <w:bCs/>
          <w:sz w:val="28"/>
          <w:szCs w:val="28"/>
          <w:lang w:val="vi-VN"/>
        </w:rPr>
      </w:pPr>
      <w:r w:rsidRPr="008B300F">
        <w:rPr>
          <w:bCs/>
          <w:sz w:val="28"/>
          <w:szCs w:val="28"/>
          <w:lang w:val="vi-VN"/>
        </w:rPr>
        <w:t>- Nghị định số 42/2022/NĐ-CP ngày 24 tháng 6 năm 2022 của Chính phủ quy định về việc cung cấp thông tin và dịch vụ công trực tuyến của cơ quan nhà nước trên môi trường mạng;</w:t>
      </w:r>
    </w:p>
    <w:p w14:paraId="346F9EB8" w14:textId="77777777" w:rsidR="008B300F" w:rsidRPr="008B300F" w:rsidRDefault="008B300F" w:rsidP="008B300F">
      <w:pPr>
        <w:pStyle w:val="NormalWeb"/>
        <w:widowControl w:val="0"/>
        <w:shd w:val="clear" w:color="auto" w:fill="FFFFFF"/>
        <w:spacing w:before="120" w:beforeAutospacing="0" w:after="0" w:afterAutospacing="0"/>
        <w:ind w:firstLine="851"/>
        <w:jc w:val="both"/>
        <w:rPr>
          <w:bCs/>
          <w:sz w:val="28"/>
          <w:szCs w:val="28"/>
          <w:lang w:val="nl-NL"/>
        </w:rPr>
      </w:pPr>
      <w:r w:rsidRPr="008B300F">
        <w:rPr>
          <w:bCs/>
          <w:sz w:val="28"/>
          <w:szCs w:val="28"/>
          <w:lang w:val="nl-NL"/>
        </w:rPr>
        <w:t>- Thông tư số 85/2019/TT-BTC ngày 29 tháng 11 năm 2019 của Bộ trưởng Bộ Tài chính hướng dẫn về phí và lệ phí thuộc thẩm quyền của quyết định của Hội đồng nhân dân tỉnh, thành phố trực thuộc trung ương;</w:t>
      </w:r>
    </w:p>
    <w:p w14:paraId="3928BADB" w14:textId="77777777" w:rsidR="008B300F" w:rsidRPr="008B300F" w:rsidRDefault="008B300F" w:rsidP="008B300F">
      <w:pPr>
        <w:widowControl w:val="0"/>
        <w:spacing w:before="120"/>
        <w:ind w:firstLine="851"/>
        <w:jc w:val="both"/>
        <w:rPr>
          <w:i/>
          <w:iCs/>
          <w:sz w:val="28"/>
          <w:szCs w:val="28"/>
          <w:lang w:val="nl-NL"/>
        </w:rPr>
      </w:pPr>
      <w:r w:rsidRPr="008B300F">
        <w:rPr>
          <w:bCs/>
          <w:sz w:val="28"/>
          <w:szCs w:val="28"/>
          <w:lang w:val="nl-NL"/>
        </w:rPr>
        <w:t xml:space="preserve">- </w:t>
      </w:r>
      <w:r w:rsidRPr="008B300F">
        <w:rPr>
          <w:spacing w:val="2"/>
          <w:sz w:val="28"/>
          <w:szCs w:val="28"/>
          <w:lang w:val="nl-NL"/>
        </w:rPr>
        <w:t>Thông tư số 106/2021/TT-BTC ngày 26 tháng 11 năm 2021 của Bộ trưởng Bộ Tài chính sửa đổi, bổ sung một số điều của Thông tư số 85/2019/TT-BTC ngày 29 tháng 11 năm 2019 của Bộ trưởng</w:t>
      </w:r>
      <w:r w:rsidRPr="008B300F">
        <w:rPr>
          <w:iCs/>
          <w:sz w:val="28"/>
          <w:szCs w:val="28"/>
          <w:lang w:val="nl-NL"/>
        </w:rPr>
        <w:t xml:space="preserve"> Bộ Tài chính hướng dẫn về phí và lệ phí thuộc thẩm quyền quyết định của Hội đồng nhân dân tỉnh, thành phố trực thuộc trung ương;</w:t>
      </w:r>
      <w:r w:rsidRPr="008B300F">
        <w:rPr>
          <w:i/>
          <w:iCs/>
          <w:sz w:val="28"/>
          <w:szCs w:val="28"/>
          <w:lang w:val="nl-NL"/>
        </w:rPr>
        <w:t xml:space="preserve"> </w:t>
      </w:r>
    </w:p>
    <w:p w14:paraId="6A953E5F" w14:textId="77777777" w:rsidR="008B300F" w:rsidRPr="008B300F" w:rsidRDefault="008B300F" w:rsidP="008B300F">
      <w:pPr>
        <w:widowControl w:val="0"/>
        <w:spacing w:before="120"/>
        <w:ind w:firstLine="851"/>
        <w:jc w:val="both"/>
        <w:rPr>
          <w:sz w:val="28"/>
          <w:szCs w:val="28"/>
          <w:lang w:val="nl-NL"/>
        </w:rPr>
      </w:pPr>
      <w:r w:rsidRPr="008B300F">
        <w:rPr>
          <w:bCs/>
          <w:sz w:val="28"/>
          <w:szCs w:val="28"/>
          <w:lang w:val="nl-NL"/>
        </w:rPr>
        <w:t xml:space="preserve">- Chỉ thị số </w:t>
      </w:r>
      <w:r w:rsidRPr="008B300F">
        <w:rPr>
          <w:sz w:val="28"/>
          <w:szCs w:val="28"/>
          <w:lang w:val="nl-NL"/>
        </w:rPr>
        <w:t>07/CT-TTg ngày 14 tháng 3 năm 2025 của Thủ tướng Chính phủ về đẩy mạnh triển khai Đề án phát triển ứng dụng dữ liệu về dân cư, định danh và xác thực điện tử phục vụ chuyển đổi số quốc gia giai đoạn 2022 - 2025, tầm nhìn đến năm 2030 tại các bộ, ngành, địa phương năm 2025 và những năm tiếp theo;</w:t>
      </w:r>
    </w:p>
    <w:p w14:paraId="69DA8BFC" w14:textId="77777777" w:rsidR="008B300F" w:rsidRPr="008B300F" w:rsidRDefault="008B300F" w:rsidP="008B300F">
      <w:pPr>
        <w:widowControl w:val="0"/>
        <w:spacing w:before="120"/>
        <w:ind w:firstLine="851"/>
        <w:jc w:val="both"/>
        <w:rPr>
          <w:sz w:val="28"/>
          <w:szCs w:val="28"/>
          <w:lang w:val="nl-NL"/>
        </w:rPr>
      </w:pPr>
      <w:r w:rsidRPr="008B300F">
        <w:rPr>
          <w:sz w:val="28"/>
          <w:szCs w:val="28"/>
          <w:lang w:val="nl-NL"/>
        </w:rPr>
        <w:t>- Kế hoạch số 59/KH-UBND ngày 28 tháng 02 năm 2025 của Ủy ban nhân dân tỉnh về triển khai thực hiện Đề án “Phát triển ứng dụng dữ liệu về dân cư, định danh và xác thực điện tử phục vụ chuyển đổi số quốc gia giai đoạn 2022-2025, tầm nhìn đến năm 2030” trên địa bàn tỉnh Lạng Sơn năm 2025.</w:t>
      </w:r>
      <w:bookmarkEnd w:id="4"/>
    </w:p>
    <w:p w14:paraId="392EB2E7" w14:textId="3084987C" w:rsidR="00663EB8" w:rsidRPr="00515411" w:rsidRDefault="00663EB8" w:rsidP="008B300F">
      <w:pPr>
        <w:widowControl w:val="0"/>
        <w:spacing w:before="100"/>
        <w:ind w:firstLine="720"/>
        <w:jc w:val="both"/>
        <w:rPr>
          <w:b/>
          <w:color w:val="000000" w:themeColor="text1"/>
          <w:sz w:val="28"/>
          <w:szCs w:val="28"/>
          <w:highlight w:val="white"/>
          <w:lang w:val="sv-SE"/>
        </w:rPr>
      </w:pPr>
      <w:r w:rsidRPr="00515411">
        <w:rPr>
          <w:b/>
          <w:color w:val="000000" w:themeColor="text1"/>
          <w:sz w:val="28"/>
          <w:szCs w:val="28"/>
          <w:highlight w:val="white"/>
          <w:lang w:val="sv-SE"/>
        </w:rPr>
        <w:lastRenderedPageBreak/>
        <w:t>II. CƠ SỞ THỰC TIỄN</w:t>
      </w:r>
    </w:p>
    <w:p w14:paraId="52267C19" w14:textId="54F33200" w:rsidR="008B300F" w:rsidRPr="00BF6252" w:rsidRDefault="00E9542D" w:rsidP="008B300F">
      <w:pPr>
        <w:spacing w:before="120"/>
        <w:ind w:firstLine="709"/>
        <w:jc w:val="both"/>
        <w:rPr>
          <w:b/>
          <w:bCs/>
          <w:iCs/>
          <w:sz w:val="28"/>
          <w:szCs w:val="28"/>
          <w:lang w:val="nl-NL"/>
        </w:rPr>
      </w:pPr>
      <w:r w:rsidRPr="00BF6252">
        <w:rPr>
          <w:b/>
          <w:bCs/>
          <w:iCs/>
          <w:sz w:val="28"/>
          <w:szCs w:val="28"/>
          <w:lang w:val="nl-NL"/>
        </w:rPr>
        <w:t>1.</w:t>
      </w:r>
      <w:r w:rsidR="008B300F" w:rsidRPr="00BF6252">
        <w:rPr>
          <w:b/>
          <w:bCs/>
          <w:iCs/>
          <w:sz w:val="28"/>
          <w:szCs w:val="28"/>
          <w:lang w:val="nl-NL"/>
        </w:rPr>
        <w:t xml:space="preserve"> Danh mục các khoản phí, lệ phí thuộc thẩm quyền của Hội đồng nhân dân tỉnh</w:t>
      </w:r>
    </w:p>
    <w:p w14:paraId="2973A081" w14:textId="77777777" w:rsidR="008B300F" w:rsidRPr="00E9542D" w:rsidRDefault="008B300F" w:rsidP="008B300F">
      <w:pPr>
        <w:pStyle w:val="NormalWeb"/>
        <w:widowControl w:val="0"/>
        <w:shd w:val="clear" w:color="auto" w:fill="FFFFFF"/>
        <w:spacing w:beforeAutospacing="0" w:after="0" w:afterAutospacing="0"/>
        <w:ind w:firstLine="720"/>
        <w:jc w:val="both"/>
        <w:rPr>
          <w:bCs/>
          <w:sz w:val="28"/>
          <w:szCs w:val="28"/>
          <w:lang w:val="nl-NL"/>
        </w:rPr>
      </w:pPr>
      <w:r w:rsidRPr="00E9542D">
        <w:rPr>
          <w:sz w:val="28"/>
          <w:szCs w:val="28"/>
          <w:lang w:val="nl-NL"/>
        </w:rPr>
        <w:t>Phụ lục số 01 về Danh mục Phí, lệ phí ban hành kèm theo Luật Phí, lệ phí</w:t>
      </w:r>
      <w:r w:rsidRPr="00E9542D">
        <w:rPr>
          <w:bCs/>
          <w:sz w:val="28"/>
          <w:szCs w:val="28"/>
          <w:lang w:val="nl-NL"/>
        </w:rPr>
        <w:t xml:space="preserve">; </w:t>
      </w:r>
      <w:r w:rsidRPr="00E9542D">
        <w:rPr>
          <w:sz w:val="28"/>
          <w:szCs w:val="28"/>
          <w:lang w:val="nl-NL"/>
        </w:rPr>
        <w:t xml:space="preserve">Điều 2 Thông tư số 85/2019/TT-BTC; khoản 1, khoản 2 Điều 1 Thông tư số 106/2021/TT-BTC quy định Hội đồng nhân dân cấp tỉnh ban hành </w:t>
      </w:r>
      <w:r w:rsidRPr="00E9542D">
        <w:rPr>
          <w:b/>
          <w:sz w:val="28"/>
          <w:szCs w:val="28"/>
          <w:lang w:val="nl-NL"/>
        </w:rPr>
        <w:t>28 khoản phí và lệ phí</w:t>
      </w:r>
      <w:r w:rsidRPr="00E9542D">
        <w:rPr>
          <w:sz w:val="28"/>
          <w:szCs w:val="28"/>
          <w:lang w:val="nl-NL"/>
        </w:rPr>
        <w:t xml:space="preserve"> (</w:t>
      </w:r>
      <w:r w:rsidRPr="00E9542D">
        <w:rPr>
          <w:i/>
          <w:sz w:val="28"/>
          <w:szCs w:val="28"/>
          <w:lang w:val="nl-NL"/>
        </w:rPr>
        <w:t>21 khoản phí và 7 khoản lệ phí)</w:t>
      </w:r>
      <w:r w:rsidRPr="00E9542D">
        <w:rPr>
          <w:sz w:val="28"/>
          <w:szCs w:val="28"/>
          <w:lang w:val="nl-NL"/>
        </w:rPr>
        <w:t xml:space="preserve">. </w:t>
      </w:r>
    </w:p>
    <w:p w14:paraId="16C3C3E6" w14:textId="77777777" w:rsidR="00E9542D" w:rsidRDefault="008B300F" w:rsidP="008B300F">
      <w:pPr>
        <w:pStyle w:val="NormalWeb"/>
        <w:widowControl w:val="0"/>
        <w:shd w:val="clear" w:color="auto" w:fill="FFFFFF"/>
        <w:spacing w:beforeAutospacing="0" w:after="0" w:afterAutospacing="0"/>
        <w:ind w:firstLine="720"/>
        <w:jc w:val="both"/>
        <w:rPr>
          <w:bCs/>
          <w:i/>
          <w:sz w:val="28"/>
          <w:szCs w:val="28"/>
          <w:shd w:val="clear" w:color="auto" w:fill="FFFFFF"/>
          <w:lang w:val="nl-NL"/>
        </w:rPr>
      </w:pPr>
      <w:r w:rsidRPr="00E9542D">
        <w:rPr>
          <w:bCs/>
          <w:sz w:val="28"/>
          <w:szCs w:val="28"/>
          <w:lang w:val="nl-NL"/>
        </w:rPr>
        <w:t xml:space="preserve">Khoản 2 Điều 4 Luật Phí và Lệ phí ngày 25 tháng 11 năm 2015 quy định: </w:t>
      </w:r>
      <w:r w:rsidRPr="00E9542D">
        <w:rPr>
          <w:bCs/>
          <w:i/>
          <w:sz w:val="28"/>
          <w:szCs w:val="28"/>
          <w:lang w:val="nl-NL"/>
        </w:rPr>
        <w:t>“</w:t>
      </w:r>
      <w:r w:rsidRPr="00E9542D">
        <w:rPr>
          <w:i/>
          <w:sz w:val="28"/>
          <w:szCs w:val="28"/>
          <w:shd w:val="clear" w:color="auto" w:fill="FFFFFF"/>
          <w:lang w:val="nl-NL"/>
        </w:rPr>
        <w:t xml:space="preserve">2… </w:t>
      </w:r>
      <w:r w:rsidRPr="00E9542D">
        <w:rPr>
          <w:bCs/>
          <w:i/>
          <w:sz w:val="28"/>
          <w:szCs w:val="28"/>
          <w:shd w:val="clear" w:color="auto" w:fill="FFFFFF"/>
          <w:lang w:val="nl-NL"/>
        </w:rPr>
        <w:t xml:space="preserve">Hội đồng nhân dân cấp tỉnh có thẩm quyền quy định các khoản phí, lệ phí trong Danh mục phí, lệ phí, được quy định mức thu, miễn, giảm, thu, nộp, quản lý và sử dụng các khoản phí, lệ phí”; </w:t>
      </w:r>
    </w:p>
    <w:p w14:paraId="60E16BB2" w14:textId="77777777" w:rsidR="00E9542D" w:rsidRDefault="008B300F" w:rsidP="008B300F">
      <w:pPr>
        <w:pStyle w:val="NormalWeb"/>
        <w:widowControl w:val="0"/>
        <w:shd w:val="clear" w:color="auto" w:fill="FFFFFF"/>
        <w:spacing w:beforeAutospacing="0" w:after="0" w:afterAutospacing="0"/>
        <w:ind w:firstLine="720"/>
        <w:jc w:val="both"/>
        <w:rPr>
          <w:i/>
          <w:sz w:val="28"/>
          <w:szCs w:val="28"/>
          <w:shd w:val="clear" w:color="auto" w:fill="FFFFFF"/>
          <w:lang w:val="nl-NL"/>
        </w:rPr>
      </w:pPr>
      <w:r w:rsidRPr="00E9542D">
        <w:rPr>
          <w:sz w:val="28"/>
          <w:szCs w:val="28"/>
          <w:shd w:val="clear" w:color="auto" w:fill="FFFFFF"/>
          <w:lang w:val="nl-NL"/>
        </w:rPr>
        <w:t xml:space="preserve">Khoản 2 Điều 8 </w:t>
      </w:r>
      <w:r w:rsidRPr="00E9542D">
        <w:rPr>
          <w:bCs/>
          <w:sz w:val="28"/>
          <w:szCs w:val="28"/>
          <w:lang w:val="nl-NL"/>
        </w:rPr>
        <w:t>Thông tư số 85/2019/TT-BTC ngày 29 tháng 11 năm 2019 của Bộ trưởng Bộ Tài chính hướng dẫn về phí và lệ phí thuộc thẩm quyền của quyết định của Hội đồng nhân dân tỉnh, thành phố trực thuộc trung ương q</w:t>
      </w:r>
      <w:r w:rsidRPr="00E9542D">
        <w:rPr>
          <w:sz w:val="28"/>
          <w:szCs w:val="28"/>
          <w:lang w:val="nl-NL"/>
        </w:rPr>
        <w:t>uy định</w:t>
      </w:r>
      <w:r w:rsidRPr="00E9542D">
        <w:rPr>
          <w:sz w:val="28"/>
          <w:szCs w:val="28"/>
          <w:lang w:val="vi-VN"/>
        </w:rPr>
        <w:t>:</w:t>
      </w:r>
      <w:r w:rsidRPr="00E9542D">
        <w:rPr>
          <w:sz w:val="28"/>
          <w:szCs w:val="28"/>
          <w:lang w:val="nl-NL"/>
        </w:rPr>
        <w:t xml:space="preserve"> </w:t>
      </w:r>
      <w:r w:rsidRPr="00E9542D">
        <w:rPr>
          <w:i/>
          <w:sz w:val="28"/>
          <w:szCs w:val="28"/>
          <w:lang w:val="nl-NL"/>
        </w:rPr>
        <w:t>“</w:t>
      </w:r>
      <w:r w:rsidRPr="00E9542D">
        <w:rPr>
          <w:i/>
          <w:sz w:val="28"/>
          <w:szCs w:val="28"/>
          <w:shd w:val="clear" w:color="auto" w:fill="FFFFFF"/>
          <w:lang w:val="nl-NL"/>
        </w:rPr>
        <w:t xml:space="preserve">2. </w:t>
      </w:r>
      <w:r w:rsidRPr="00E9542D">
        <w:rPr>
          <w:b/>
          <w:i/>
          <w:sz w:val="28"/>
          <w:szCs w:val="28"/>
          <w:shd w:val="clear" w:color="auto" w:fill="FFFFFF"/>
          <w:lang w:val="nl-NL"/>
        </w:rPr>
        <w:t>Việc quyết định thu phí, lệ phí</w:t>
      </w:r>
      <w:r w:rsidRPr="00E9542D">
        <w:rPr>
          <w:i/>
          <w:sz w:val="28"/>
          <w:szCs w:val="28"/>
          <w:shd w:val="clear" w:color="auto" w:fill="FFFFFF"/>
          <w:lang w:val="nl-NL"/>
        </w:rPr>
        <w:t xml:space="preserve">; phạm vi, đối tượng thu, đối tượng được miễn, giảm phí, lệ phí; </w:t>
      </w:r>
      <w:r w:rsidRPr="00E9542D">
        <w:rPr>
          <w:b/>
          <w:i/>
          <w:sz w:val="28"/>
          <w:szCs w:val="28"/>
          <w:shd w:val="clear" w:color="auto" w:fill="FFFFFF"/>
          <w:lang w:val="nl-NL"/>
        </w:rPr>
        <w:t xml:space="preserve">mức thu, chế độ thu, nộp, quản lý và sử dụng đối với các khoản phí, lệ phí </w:t>
      </w:r>
      <w:r w:rsidRPr="00E9542D">
        <w:rPr>
          <w:i/>
          <w:sz w:val="28"/>
          <w:szCs w:val="28"/>
          <w:shd w:val="clear" w:color="auto" w:fill="FFFFFF"/>
          <w:lang w:val="nl-NL"/>
        </w:rPr>
        <w:t>nêu tại Điều 2 và Điều 3 Thông tư này </w:t>
      </w:r>
      <w:r w:rsidRPr="00E9542D">
        <w:rPr>
          <w:b/>
          <w:i/>
          <w:sz w:val="28"/>
          <w:szCs w:val="28"/>
          <w:shd w:val="clear" w:color="auto" w:fill="FFFFFF"/>
          <w:lang w:val="nl-NL"/>
        </w:rPr>
        <w:t xml:space="preserve">do Hội đồng nhân dân cấp tỉnh quyết định </w:t>
      </w:r>
      <w:r w:rsidRPr="00E9542D">
        <w:rPr>
          <w:i/>
          <w:sz w:val="28"/>
          <w:szCs w:val="28"/>
          <w:shd w:val="clear" w:color="auto" w:fill="FFFFFF"/>
          <w:lang w:val="nl-NL"/>
        </w:rPr>
        <w:t xml:space="preserve">cho phù hợp với điều kiện của từng địa phương, nhưng cần có sự tham khảo các địa phương khác để đảm bảo sự tương đồng giữa các địa phương và đảm bảo công bằng, công khai, minh bạch và bình đẳng về quyền và nghĩa vụ của công dân”; </w:t>
      </w:r>
    </w:p>
    <w:p w14:paraId="53E12B09" w14:textId="6F3F0CF8" w:rsidR="008B300F" w:rsidRPr="00E9542D" w:rsidRDefault="008B300F" w:rsidP="008B300F">
      <w:pPr>
        <w:pStyle w:val="NormalWeb"/>
        <w:widowControl w:val="0"/>
        <w:shd w:val="clear" w:color="auto" w:fill="FFFFFF"/>
        <w:spacing w:beforeAutospacing="0" w:after="0" w:afterAutospacing="0"/>
        <w:ind w:firstLine="720"/>
        <w:jc w:val="both"/>
        <w:rPr>
          <w:bCs/>
          <w:i/>
          <w:sz w:val="28"/>
          <w:szCs w:val="28"/>
          <w:shd w:val="clear" w:color="auto" w:fill="FFFFFF"/>
          <w:lang w:val="nl-NL"/>
        </w:rPr>
      </w:pPr>
      <w:r w:rsidRPr="00E9542D">
        <w:rPr>
          <w:spacing w:val="2"/>
          <w:sz w:val="28"/>
          <w:szCs w:val="28"/>
          <w:lang w:val="nl-NL"/>
        </w:rPr>
        <w:t>Khoản 2, Điều 1 Thông tư số 106/2021/TT-BTC ngày 26 tháng 11 năm 2021 của Bộ trưởng Bộ Tài chính sửa đổi, bổ sung một số điều của Thông tư số 85/2019/TT-BTC ngày 29 tháng 11 năm 2019 của Bộ trưởng</w:t>
      </w:r>
      <w:r w:rsidRPr="00E9542D">
        <w:rPr>
          <w:iCs/>
          <w:sz w:val="28"/>
          <w:szCs w:val="28"/>
          <w:lang w:val="nl-NL"/>
        </w:rPr>
        <w:t xml:space="preserve"> Bộ Tài chính hướng dẫn về phí và lệ phí thuộc thẩm quyền quyết định của Hội đồng nhân dân tỉnh, thành phố trực thuộc trung ương quy định về nguyên tắc xác định mức thu các khoản phí, lệ phí cần đảm bảo: </w:t>
      </w:r>
      <w:r w:rsidRPr="00E9542D">
        <w:rPr>
          <w:i/>
          <w:iCs/>
          <w:sz w:val="28"/>
          <w:szCs w:val="28"/>
          <w:lang w:val="nl-NL"/>
        </w:rPr>
        <w:t xml:space="preserve">“b) Phù hợp với điều kiện, tình hình cụ thể của địa phương nơi phát sinh hoạt động cung cấp dịch vụ, thu phí, lệ phí. </w:t>
      </w:r>
      <w:r w:rsidRPr="00E9542D">
        <w:rPr>
          <w:b/>
          <w:bCs/>
          <w:i/>
          <w:iCs/>
          <w:sz w:val="28"/>
          <w:szCs w:val="28"/>
          <w:lang w:val="nl-NL"/>
        </w:rPr>
        <w:t>Mức thu phí, lệ phí đối với hoạt động cung cấp trực tuyến phù hợp để khuyến khích tổ chức, cá nhân sử dụng dịch vụ công theo phương thức trực tuyến</w:t>
      </w:r>
      <w:r w:rsidRPr="00E9542D">
        <w:rPr>
          <w:i/>
          <w:iCs/>
          <w:sz w:val="28"/>
          <w:szCs w:val="28"/>
          <w:lang w:val="nl-NL"/>
        </w:rPr>
        <w:t xml:space="preserve">”. </w:t>
      </w:r>
    </w:p>
    <w:p w14:paraId="003CDEA0" w14:textId="728C218E" w:rsidR="008B300F" w:rsidRPr="00E9542D" w:rsidRDefault="008B300F" w:rsidP="00E9542D">
      <w:pPr>
        <w:pStyle w:val="NormalWeb"/>
        <w:widowControl w:val="0"/>
        <w:shd w:val="clear" w:color="auto" w:fill="FFFFFF"/>
        <w:spacing w:before="120" w:beforeAutospacing="0" w:after="0" w:afterAutospacing="0"/>
        <w:ind w:firstLine="720"/>
        <w:jc w:val="both"/>
        <w:rPr>
          <w:sz w:val="28"/>
          <w:szCs w:val="28"/>
          <w:lang w:val="nl-NL"/>
        </w:rPr>
      </w:pPr>
      <w:bookmarkStart w:id="5" w:name="_Hlk197704989"/>
      <w:r w:rsidRPr="00E9542D">
        <w:rPr>
          <w:sz w:val="28"/>
          <w:szCs w:val="28"/>
          <w:lang w:val="nl-NL"/>
        </w:rPr>
        <w:t xml:space="preserve">Căn cứ các quy định trên, tuỳ thuộc vào tình hình </w:t>
      </w:r>
      <w:r w:rsidR="00E9542D">
        <w:rPr>
          <w:sz w:val="28"/>
          <w:szCs w:val="28"/>
          <w:lang w:val="nl-NL"/>
        </w:rPr>
        <w:t>thực tế</w:t>
      </w:r>
      <w:r w:rsidRPr="00E9542D">
        <w:rPr>
          <w:sz w:val="28"/>
          <w:szCs w:val="28"/>
          <w:lang w:val="nl-NL"/>
        </w:rPr>
        <w:t xml:space="preserve">, Uỷ ban nhân dân tỉnh đã tham mưu trình Hội đồng nhân dân tỉnh ban hành các Nghị quyết về mức thu đối với </w:t>
      </w:r>
      <w:r w:rsidRPr="00E9542D">
        <w:rPr>
          <w:b/>
          <w:sz w:val="28"/>
          <w:szCs w:val="28"/>
          <w:lang w:val="nl-NL"/>
        </w:rPr>
        <w:t>22 loại phí và lệ phí</w:t>
      </w:r>
      <w:r w:rsidRPr="00E9542D">
        <w:rPr>
          <w:sz w:val="28"/>
          <w:szCs w:val="28"/>
          <w:lang w:val="nl-NL"/>
        </w:rPr>
        <w:t xml:space="preserve"> </w:t>
      </w:r>
      <w:r w:rsidRPr="00E9542D">
        <w:rPr>
          <w:i/>
          <w:sz w:val="28"/>
          <w:szCs w:val="28"/>
          <w:lang w:val="nl-NL"/>
        </w:rPr>
        <w:t>(</w:t>
      </w:r>
      <w:r w:rsidRPr="00E9542D">
        <w:rPr>
          <w:bCs/>
          <w:i/>
          <w:sz w:val="28"/>
          <w:szCs w:val="28"/>
          <w:lang w:val="nl-NL"/>
        </w:rPr>
        <w:t>17</w:t>
      </w:r>
      <w:r w:rsidRPr="00E9542D">
        <w:rPr>
          <w:i/>
          <w:sz w:val="28"/>
          <w:szCs w:val="28"/>
          <w:lang w:val="nl-NL"/>
        </w:rPr>
        <w:t xml:space="preserve"> </w:t>
      </w:r>
      <w:r w:rsidRPr="00E9542D">
        <w:rPr>
          <w:bCs/>
          <w:i/>
          <w:sz w:val="28"/>
          <w:szCs w:val="28"/>
          <w:lang w:val="nl-NL"/>
        </w:rPr>
        <w:t>loại phí và 05 loại lệ phí)</w:t>
      </w:r>
      <w:r w:rsidRPr="00E9542D">
        <w:rPr>
          <w:b/>
          <w:bCs/>
          <w:sz w:val="28"/>
          <w:szCs w:val="28"/>
          <w:lang w:val="nl-NL"/>
        </w:rPr>
        <w:t xml:space="preserve"> </w:t>
      </w:r>
      <w:r w:rsidRPr="00E9542D">
        <w:rPr>
          <w:sz w:val="28"/>
          <w:szCs w:val="28"/>
          <w:lang w:val="nl-NL"/>
        </w:rPr>
        <w:t xml:space="preserve">gồm mức thu theo hình thức thực hiện dịch vụ công trực tiếp và mức thu theo hình thức dịch vụ công trực tuyến, </w:t>
      </w:r>
      <w:r w:rsidRPr="00E9542D">
        <w:rPr>
          <w:b/>
          <w:bCs/>
          <w:sz w:val="28"/>
          <w:szCs w:val="28"/>
          <w:lang w:val="nl-NL"/>
        </w:rPr>
        <w:t>giảm 06 loại phí và lệ phí</w:t>
      </w:r>
      <w:r w:rsidRPr="00E9542D">
        <w:rPr>
          <w:bCs/>
          <w:sz w:val="28"/>
          <w:szCs w:val="28"/>
          <w:lang w:val="nl-NL"/>
        </w:rPr>
        <w:t xml:space="preserve"> theo quy định </w:t>
      </w:r>
      <w:r w:rsidRPr="00E9542D">
        <w:rPr>
          <w:sz w:val="28"/>
          <w:szCs w:val="28"/>
          <w:lang w:val="nl-NL"/>
        </w:rPr>
        <w:t>thuộc thẩm quyền</w:t>
      </w:r>
      <w:r w:rsidRPr="00E9542D">
        <w:rPr>
          <w:i/>
          <w:iCs/>
          <w:sz w:val="28"/>
          <w:szCs w:val="28"/>
          <w:lang w:val="nl-NL"/>
        </w:rPr>
        <w:t xml:space="preserve"> </w:t>
      </w:r>
      <w:r w:rsidRPr="00E9542D">
        <w:rPr>
          <w:sz w:val="28"/>
          <w:szCs w:val="28"/>
          <w:lang w:val="nl-NL"/>
        </w:rPr>
        <w:t>của Hội đồng nhân dân cấp tỉnh trên địa bàn</w:t>
      </w:r>
      <w:r w:rsidR="00E9542D" w:rsidRPr="00E9542D">
        <w:rPr>
          <w:sz w:val="28"/>
          <w:szCs w:val="28"/>
          <w:lang w:val="nl-NL"/>
        </w:rPr>
        <w:t>,</w:t>
      </w:r>
      <w:r w:rsidRPr="00E9542D">
        <w:rPr>
          <w:i/>
          <w:iCs/>
          <w:sz w:val="28"/>
          <w:szCs w:val="28"/>
          <w:lang w:val="nl-NL"/>
        </w:rPr>
        <w:t xml:space="preserve"> </w:t>
      </w:r>
      <w:r w:rsidRPr="00E9542D">
        <w:rPr>
          <w:sz w:val="28"/>
          <w:szCs w:val="28"/>
          <w:lang w:val="nl-NL"/>
        </w:rPr>
        <w:t>chi tiết</w:t>
      </w:r>
      <w:r w:rsidR="00E9542D" w:rsidRPr="00E9542D">
        <w:rPr>
          <w:sz w:val="28"/>
          <w:szCs w:val="28"/>
          <w:lang w:val="nl-NL"/>
        </w:rPr>
        <w:t xml:space="preserve"> như sau:</w:t>
      </w:r>
    </w:p>
    <w:p w14:paraId="71662625" w14:textId="09984084" w:rsidR="00E9542D" w:rsidRPr="00E9542D" w:rsidRDefault="00E9542D" w:rsidP="00E9542D">
      <w:pPr>
        <w:pStyle w:val="BodyText"/>
        <w:spacing w:before="120" w:after="0"/>
        <w:ind w:firstLine="720"/>
        <w:jc w:val="both"/>
        <w:rPr>
          <w:b/>
          <w:bCs/>
          <w:sz w:val="28"/>
          <w:szCs w:val="28"/>
        </w:rPr>
      </w:pPr>
      <w:r>
        <w:rPr>
          <w:b/>
          <w:bCs/>
          <w:sz w:val="28"/>
          <w:szCs w:val="28"/>
        </w:rPr>
        <w:t>1.1</w:t>
      </w:r>
      <w:r w:rsidRPr="00E9542D">
        <w:rPr>
          <w:b/>
          <w:bCs/>
          <w:sz w:val="28"/>
          <w:szCs w:val="28"/>
        </w:rPr>
        <w:t xml:space="preserve">. </w:t>
      </w:r>
      <w:r w:rsidR="00D03BDB">
        <w:rPr>
          <w:b/>
          <w:bCs/>
          <w:sz w:val="28"/>
          <w:szCs w:val="28"/>
        </w:rPr>
        <w:t xml:space="preserve">Danh mục </w:t>
      </w:r>
      <w:r w:rsidRPr="00E9542D">
        <w:rPr>
          <w:b/>
          <w:bCs/>
          <w:sz w:val="28"/>
          <w:szCs w:val="28"/>
        </w:rPr>
        <w:t>phí, lệ phí cung cấp dịch vụ công trực tiếp</w:t>
      </w:r>
    </w:p>
    <w:p w14:paraId="76D24868" w14:textId="59DC5C06" w:rsidR="00E9542D" w:rsidRPr="00E9542D" w:rsidRDefault="00E9542D" w:rsidP="00E9542D">
      <w:pPr>
        <w:pStyle w:val="BodyText"/>
        <w:spacing w:before="120" w:after="0"/>
        <w:ind w:firstLine="720"/>
        <w:jc w:val="both"/>
        <w:rPr>
          <w:b/>
          <w:bCs/>
          <w:sz w:val="28"/>
          <w:szCs w:val="28"/>
        </w:rPr>
      </w:pPr>
      <w:r>
        <w:rPr>
          <w:b/>
          <w:bCs/>
          <w:sz w:val="28"/>
          <w:szCs w:val="28"/>
        </w:rPr>
        <w:t>a)</w:t>
      </w:r>
      <w:r w:rsidRPr="00E9542D">
        <w:rPr>
          <w:b/>
          <w:bCs/>
          <w:sz w:val="28"/>
          <w:szCs w:val="28"/>
        </w:rPr>
        <w:t xml:space="preserve"> Danh mục Phí</w:t>
      </w:r>
    </w:p>
    <w:p w14:paraId="7C30BE6E" w14:textId="77777777" w:rsidR="00E9542D" w:rsidRPr="00E9542D" w:rsidRDefault="00E9542D" w:rsidP="00E9542D">
      <w:pPr>
        <w:pStyle w:val="BodyText"/>
        <w:spacing w:before="120" w:after="0"/>
        <w:ind w:firstLine="720"/>
        <w:jc w:val="both"/>
        <w:rPr>
          <w:b/>
          <w:bCs/>
          <w:i/>
          <w:iCs/>
          <w:sz w:val="28"/>
          <w:szCs w:val="28"/>
        </w:rPr>
      </w:pPr>
      <w:r w:rsidRPr="00E9542D">
        <w:rPr>
          <w:b/>
          <w:bCs/>
          <w:i/>
          <w:iCs/>
          <w:sz w:val="28"/>
          <w:szCs w:val="28"/>
        </w:rPr>
        <w:t>- Lĩnh vực Nông nghiệp, lâm nghiệp, thuỷ sản gồm 01 loại phí:</w:t>
      </w:r>
    </w:p>
    <w:p w14:paraId="75067D84" w14:textId="4B96F987" w:rsidR="00E9542D" w:rsidRPr="00E9542D" w:rsidRDefault="00E9542D" w:rsidP="00E9542D">
      <w:pPr>
        <w:pStyle w:val="BodyText"/>
        <w:spacing w:before="120" w:after="0"/>
        <w:ind w:firstLine="720"/>
        <w:jc w:val="both"/>
        <w:rPr>
          <w:sz w:val="28"/>
          <w:szCs w:val="28"/>
        </w:rPr>
      </w:pPr>
      <w:r>
        <w:rPr>
          <w:sz w:val="28"/>
          <w:szCs w:val="28"/>
        </w:rPr>
        <w:t>+</w:t>
      </w:r>
      <w:r w:rsidRPr="00E9542D">
        <w:rPr>
          <w:sz w:val="28"/>
          <w:szCs w:val="28"/>
        </w:rPr>
        <w:t xml:space="preserve"> Phí bình tuyển, công nhận cây mẹ, cây đầu dòng, vườn cây đầu dòng, vườn giống cây lâm nghiệp, rừng giống (đối với hoạt động bình tuyển, công </w:t>
      </w:r>
      <w:r w:rsidRPr="00E9542D">
        <w:rPr>
          <w:sz w:val="28"/>
          <w:szCs w:val="28"/>
        </w:rPr>
        <w:lastRenderedPageBreak/>
        <w:t xml:space="preserve">nhận do cơ quan địa phương thực hiện) </w:t>
      </w:r>
      <w:r w:rsidRPr="00E9542D">
        <w:rPr>
          <w:i/>
          <w:iCs/>
          <w:sz w:val="28"/>
          <w:szCs w:val="28"/>
        </w:rPr>
        <w:t>(thực hiện thu theo Nghị quyết số 22/2021/NQ-HĐND ngày 09 tháng 12 năm 2021 của Hội đồng nhân dân tỉnh về quy định mức thu, nộp phí bình tuyển, công nhận cây mẹ, cây đầu dòng, vườn cây đầu dòng, vườn giống cây lâm nghiệp, rừng giống trên địa bàn tỉnh Lạng Sơn).</w:t>
      </w:r>
    </w:p>
    <w:p w14:paraId="150A1F07" w14:textId="77777777" w:rsidR="00E9542D" w:rsidRPr="00E9542D" w:rsidRDefault="00E9542D" w:rsidP="00E9542D">
      <w:pPr>
        <w:pStyle w:val="BodyText"/>
        <w:spacing w:before="120" w:after="0"/>
        <w:ind w:firstLine="720"/>
        <w:jc w:val="both"/>
        <w:rPr>
          <w:b/>
          <w:bCs/>
          <w:i/>
          <w:iCs/>
          <w:sz w:val="28"/>
          <w:szCs w:val="28"/>
        </w:rPr>
      </w:pPr>
      <w:r w:rsidRPr="00E9542D">
        <w:rPr>
          <w:b/>
          <w:bCs/>
          <w:i/>
          <w:iCs/>
          <w:sz w:val="28"/>
          <w:szCs w:val="28"/>
        </w:rPr>
        <w:t>- Lĩnh vực Công nghiệp, thương mại, đầu tư, xây dựng gồm 01 loại phí:</w:t>
      </w:r>
    </w:p>
    <w:p w14:paraId="4054FC93" w14:textId="74F9BB3D" w:rsidR="00E9542D" w:rsidRPr="00E9542D" w:rsidRDefault="00E9542D" w:rsidP="00E9542D">
      <w:pPr>
        <w:pStyle w:val="BodyText"/>
        <w:spacing w:before="120" w:after="0"/>
        <w:ind w:firstLine="720"/>
        <w:jc w:val="both"/>
        <w:rPr>
          <w:spacing w:val="-2"/>
          <w:sz w:val="28"/>
          <w:szCs w:val="28"/>
        </w:rPr>
      </w:pPr>
      <w:r>
        <w:rPr>
          <w:spacing w:val="-2"/>
          <w:sz w:val="28"/>
          <w:szCs w:val="28"/>
        </w:rPr>
        <w:t>+</w:t>
      </w:r>
      <w:r w:rsidRPr="00E9542D">
        <w:rPr>
          <w:spacing w:val="-2"/>
          <w:sz w:val="28"/>
          <w:szCs w:val="28"/>
        </w:rPr>
        <w:t xml:space="preserve"> Phí sử dụng công trình kết cấu hạ tầng, công trình dịch vụ, tiện ích công cộng trong khu vực cửa khẩu </w:t>
      </w:r>
      <w:r w:rsidRPr="00E9542D">
        <w:rPr>
          <w:i/>
          <w:iCs/>
          <w:spacing w:val="-2"/>
          <w:sz w:val="28"/>
          <w:szCs w:val="28"/>
        </w:rPr>
        <w:t xml:space="preserve">(thực hiện thu theo Nghị quyết số 09/2025/NQ-HĐND ngày 28 tháng 4 năm 2025 của </w:t>
      </w:r>
      <w:r w:rsidRPr="00E9542D">
        <w:rPr>
          <w:i/>
          <w:iCs/>
          <w:sz w:val="28"/>
          <w:szCs w:val="28"/>
        </w:rPr>
        <w:t>Hội đồng nhân dân</w:t>
      </w:r>
      <w:r w:rsidRPr="00E9542D">
        <w:rPr>
          <w:i/>
          <w:iCs/>
          <w:spacing w:val="-2"/>
          <w:sz w:val="28"/>
          <w:szCs w:val="28"/>
        </w:rPr>
        <w:t xml:space="preserve"> tỉnh về quy định mức thu, chế độ thu, nộp, quản lý và sử dụng phí sử dụng công trình kết cấu hạ tầng, công trình dịch vụ, tiện ích công cộng trong khu vực cửa khẩu trên địa bàn tỉnh Lạng Sơn).</w:t>
      </w:r>
    </w:p>
    <w:p w14:paraId="176A739D" w14:textId="0D49EBF4" w:rsidR="00E9542D" w:rsidRPr="00E9542D" w:rsidRDefault="00E9542D" w:rsidP="00E9542D">
      <w:pPr>
        <w:pStyle w:val="BodyText"/>
        <w:spacing w:before="120" w:after="0"/>
        <w:ind w:firstLine="720"/>
        <w:jc w:val="both"/>
        <w:rPr>
          <w:b/>
          <w:bCs/>
          <w:i/>
          <w:iCs/>
          <w:sz w:val="28"/>
          <w:szCs w:val="28"/>
        </w:rPr>
      </w:pPr>
      <w:r>
        <w:rPr>
          <w:b/>
          <w:bCs/>
          <w:i/>
          <w:iCs/>
          <w:sz w:val="28"/>
          <w:szCs w:val="28"/>
        </w:rPr>
        <w:t>-</w:t>
      </w:r>
      <w:r w:rsidRPr="00E9542D">
        <w:rPr>
          <w:b/>
          <w:bCs/>
          <w:i/>
          <w:iCs/>
          <w:sz w:val="28"/>
          <w:szCs w:val="28"/>
        </w:rPr>
        <w:t xml:space="preserve"> Lĩnh vực Giao thông vận tải gồm 01 loại phí:</w:t>
      </w:r>
    </w:p>
    <w:p w14:paraId="69E20A33" w14:textId="23411FF1" w:rsidR="00E9542D" w:rsidRPr="00E9542D" w:rsidRDefault="00E9542D" w:rsidP="00E9542D">
      <w:pPr>
        <w:pStyle w:val="BodyText"/>
        <w:spacing w:before="120" w:after="0"/>
        <w:ind w:firstLine="720"/>
        <w:jc w:val="both"/>
        <w:rPr>
          <w:sz w:val="28"/>
          <w:szCs w:val="28"/>
        </w:rPr>
      </w:pPr>
      <w:r>
        <w:rPr>
          <w:sz w:val="28"/>
          <w:szCs w:val="28"/>
        </w:rPr>
        <w:t>+</w:t>
      </w:r>
      <w:r w:rsidRPr="00E9542D">
        <w:rPr>
          <w:sz w:val="28"/>
          <w:szCs w:val="28"/>
        </w:rPr>
        <w:t xml:space="preserve"> Phí sử dụng tạm thời lòng đường, hè phố </w:t>
      </w:r>
      <w:r w:rsidRPr="00E9542D">
        <w:rPr>
          <w:i/>
          <w:iCs/>
          <w:sz w:val="28"/>
          <w:szCs w:val="28"/>
        </w:rPr>
        <w:t>(thực hiện thu theo Nghị quyết số 29/2017/NQ-HĐND ngày 21 tháng 7 năm 2017 của Hội đồng nhân dân tỉnh về mức thu và tỷ lệ phần trăm (%) được trích để lại cho đơn vị tổ chức thu phí sử dụng tạm thời lòng đường, hè phố trên địa bàn tỉnh Lạng Sơn).</w:t>
      </w:r>
    </w:p>
    <w:p w14:paraId="1FAE4143" w14:textId="77777777" w:rsidR="00E9542D" w:rsidRPr="00E9542D" w:rsidRDefault="00E9542D" w:rsidP="00E9542D">
      <w:pPr>
        <w:pStyle w:val="BodyText"/>
        <w:spacing w:before="120" w:after="0"/>
        <w:ind w:firstLine="720"/>
        <w:jc w:val="both"/>
        <w:rPr>
          <w:b/>
          <w:bCs/>
          <w:i/>
          <w:iCs/>
          <w:sz w:val="28"/>
          <w:szCs w:val="28"/>
        </w:rPr>
      </w:pPr>
      <w:r w:rsidRPr="00E9542D">
        <w:rPr>
          <w:b/>
          <w:bCs/>
          <w:i/>
          <w:iCs/>
          <w:sz w:val="28"/>
          <w:szCs w:val="28"/>
        </w:rPr>
        <w:t>- Lĩnh vực Văn hoá, thể thao, du lịch gồm 03 loại phí:</w:t>
      </w:r>
    </w:p>
    <w:p w14:paraId="7B0A6F0B" w14:textId="441B6B42" w:rsidR="00E9542D" w:rsidRPr="00E9542D" w:rsidRDefault="00E9542D" w:rsidP="00E9542D">
      <w:pPr>
        <w:pStyle w:val="BodyText"/>
        <w:spacing w:before="120" w:after="0"/>
        <w:ind w:firstLine="720"/>
        <w:jc w:val="both"/>
        <w:rPr>
          <w:spacing w:val="-2"/>
          <w:sz w:val="28"/>
          <w:szCs w:val="28"/>
        </w:rPr>
      </w:pPr>
      <w:r>
        <w:rPr>
          <w:spacing w:val="-2"/>
          <w:sz w:val="28"/>
          <w:szCs w:val="28"/>
        </w:rPr>
        <w:t>+</w:t>
      </w:r>
      <w:r w:rsidRPr="00E9542D">
        <w:rPr>
          <w:spacing w:val="-2"/>
          <w:sz w:val="28"/>
          <w:szCs w:val="28"/>
        </w:rPr>
        <w:t xml:space="preserve"> Phí tham quan danh lam, thắng cảnh (đối với danh lam, thắng cảnh thuộc địa phương quản lý)</w:t>
      </w:r>
      <w:r w:rsidRPr="00E9542D">
        <w:rPr>
          <w:i/>
          <w:iCs/>
          <w:spacing w:val="-2"/>
          <w:sz w:val="28"/>
          <w:szCs w:val="28"/>
        </w:rPr>
        <w:t xml:space="preserve"> (thực hiện thu theo Nghị quyết số 09/2024/NQ-HĐND ngày 23 tháng 7 năm 2024 của </w:t>
      </w:r>
      <w:r w:rsidRPr="00E9542D">
        <w:rPr>
          <w:i/>
          <w:iCs/>
          <w:sz w:val="28"/>
          <w:szCs w:val="28"/>
        </w:rPr>
        <w:t>Hội đồng nhân dân</w:t>
      </w:r>
      <w:r w:rsidRPr="00E9542D">
        <w:rPr>
          <w:i/>
          <w:iCs/>
          <w:spacing w:val="-2"/>
          <w:sz w:val="28"/>
          <w:szCs w:val="28"/>
        </w:rPr>
        <w:t xml:space="preserve"> tỉnh về quy định mức thu, chế độ thu, nộp, quản lý và sử dụng phí</w:t>
      </w:r>
      <w:r w:rsidRPr="00E9542D">
        <w:rPr>
          <w:spacing w:val="-2"/>
          <w:sz w:val="28"/>
          <w:szCs w:val="28"/>
        </w:rPr>
        <w:t xml:space="preserve"> </w:t>
      </w:r>
      <w:r w:rsidRPr="00E9542D">
        <w:rPr>
          <w:i/>
          <w:iCs/>
          <w:spacing w:val="-2"/>
          <w:sz w:val="28"/>
          <w:szCs w:val="28"/>
        </w:rPr>
        <w:t>tham quan danh lam, thắng cảnh trên địa bàn tỉnh Lạng Sơn).</w:t>
      </w:r>
    </w:p>
    <w:p w14:paraId="5A52F2AE" w14:textId="5075CA3E" w:rsidR="00E9542D" w:rsidRPr="00E9542D" w:rsidRDefault="00E9542D" w:rsidP="00E9542D">
      <w:pPr>
        <w:pStyle w:val="BodyText"/>
        <w:spacing w:before="120" w:after="0"/>
        <w:ind w:firstLine="720"/>
        <w:jc w:val="both"/>
        <w:rPr>
          <w:i/>
          <w:iCs/>
          <w:sz w:val="28"/>
          <w:szCs w:val="28"/>
        </w:rPr>
      </w:pPr>
      <w:r>
        <w:rPr>
          <w:sz w:val="28"/>
          <w:szCs w:val="28"/>
        </w:rPr>
        <w:t>+</w:t>
      </w:r>
      <w:r w:rsidRPr="00E9542D">
        <w:rPr>
          <w:sz w:val="28"/>
          <w:szCs w:val="28"/>
        </w:rPr>
        <w:t xml:space="preserve"> Phí thẩm định cấp giấy chứng nhận đủ điều kiện kinh doanh hoạt động cơ sở thể thao, câu lạc bộ thể thao chuyên nghiệp </w:t>
      </w:r>
      <w:r w:rsidRPr="00E9542D">
        <w:rPr>
          <w:i/>
          <w:iCs/>
          <w:sz w:val="28"/>
          <w:szCs w:val="28"/>
        </w:rPr>
        <w:t>(thực hiện thu theo Nghị quyết số 23/2021/NQ-HĐND ngày 09 tháng 12 năm 2021 của Hội đồng nhân dân tỉnh về quy định mức thu, chế độ thu, nộp, quản lý và sử dụng phí thẩm định cấp giấy chứng nhận đủ điều kiện kinh doanh hoạt động cơ sở thể thao, câu lạc bộ thể thao chuyên nghiệp trên địa bàn tỉnh Lạng Sơn).</w:t>
      </w:r>
    </w:p>
    <w:p w14:paraId="3B34D673" w14:textId="18D316EC" w:rsidR="00E9542D" w:rsidRPr="00E9542D" w:rsidRDefault="00E9542D" w:rsidP="00E9542D">
      <w:pPr>
        <w:pStyle w:val="BodyText"/>
        <w:spacing w:before="120" w:after="0"/>
        <w:ind w:firstLine="720"/>
        <w:jc w:val="both"/>
        <w:rPr>
          <w:i/>
          <w:iCs/>
          <w:sz w:val="28"/>
          <w:szCs w:val="28"/>
        </w:rPr>
      </w:pPr>
      <w:r>
        <w:rPr>
          <w:sz w:val="28"/>
          <w:szCs w:val="28"/>
        </w:rPr>
        <w:t>+</w:t>
      </w:r>
      <w:r w:rsidRPr="00E9542D">
        <w:rPr>
          <w:sz w:val="28"/>
          <w:szCs w:val="28"/>
        </w:rPr>
        <w:t xml:space="preserve"> Phí thư viện (đối với thư viện thuộc địa phương quản lý) </w:t>
      </w:r>
      <w:r w:rsidRPr="00E9542D">
        <w:rPr>
          <w:i/>
          <w:iCs/>
          <w:sz w:val="28"/>
          <w:szCs w:val="28"/>
        </w:rPr>
        <w:t>(thực hiện thu theo Nghị quyết số 31/2017/NQ-HĐND ngày 21 tháng 7 năm 2017 của Hội đồng nhân dân tỉnh về mức thu và tỷ lệ phần trăm (%) được trích để lại cho đơn vị tổ chức thu phí thư viện trên địa bàn tỉnh Lạng Sơn).</w:t>
      </w:r>
    </w:p>
    <w:p w14:paraId="7513E06D" w14:textId="77777777" w:rsidR="00E9542D" w:rsidRPr="00E9542D" w:rsidRDefault="00E9542D" w:rsidP="00E9542D">
      <w:pPr>
        <w:pStyle w:val="BodyText"/>
        <w:spacing w:before="120" w:after="0"/>
        <w:ind w:firstLine="720"/>
        <w:jc w:val="both"/>
        <w:rPr>
          <w:sz w:val="28"/>
          <w:szCs w:val="28"/>
        </w:rPr>
      </w:pPr>
      <w:r w:rsidRPr="00E9542D">
        <w:rPr>
          <w:b/>
          <w:bCs/>
          <w:i/>
          <w:iCs/>
          <w:sz w:val="28"/>
          <w:szCs w:val="28"/>
        </w:rPr>
        <w:t>- Lĩnh vực Tài nguyên và môi trường gồm 09 loại phí:</w:t>
      </w:r>
    </w:p>
    <w:p w14:paraId="1695AFF5" w14:textId="2B8B7881" w:rsidR="00E9542D" w:rsidRPr="00E9542D" w:rsidRDefault="00E9542D" w:rsidP="00E9542D">
      <w:pPr>
        <w:pStyle w:val="BodyText"/>
        <w:spacing w:before="120" w:after="0"/>
        <w:ind w:firstLine="720"/>
        <w:jc w:val="both"/>
        <w:rPr>
          <w:sz w:val="28"/>
          <w:szCs w:val="28"/>
        </w:rPr>
      </w:pPr>
      <w:r>
        <w:rPr>
          <w:sz w:val="28"/>
          <w:szCs w:val="28"/>
        </w:rPr>
        <w:t>+</w:t>
      </w:r>
      <w:r w:rsidRPr="00E9542D">
        <w:rPr>
          <w:sz w:val="28"/>
          <w:szCs w:val="28"/>
        </w:rPr>
        <w:t xml:space="preserve"> Phí bảo vệ môi trường đối với khai thác khoáng sản </w:t>
      </w:r>
      <w:r w:rsidRPr="00E9542D">
        <w:rPr>
          <w:i/>
          <w:iCs/>
          <w:sz w:val="28"/>
          <w:szCs w:val="28"/>
        </w:rPr>
        <w:t>(thực hiện thu theo Nghị quyết số 26/2023/NQ-HĐND ngày 08 tháng 12 năm 2023 của Hội đồng nhân dân tỉnh về quy định mức thu, quản lý và sử dụng phí bảo vệ môi trường đối với khai thác khoáng sản trên địa bàn tỉnh Lạng Sơn).</w:t>
      </w:r>
    </w:p>
    <w:p w14:paraId="078C1550" w14:textId="086D8475" w:rsidR="00E9542D" w:rsidRPr="00E9542D" w:rsidRDefault="00E9542D" w:rsidP="00E9542D">
      <w:pPr>
        <w:pStyle w:val="BodyText"/>
        <w:spacing w:before="120" w:after="0"/>
        <w:ind w:firstLine="720"/>
        <w:jc w:val="both"/>
        <w:rPr>
          <w:sz w:val="28"/>
          <w:szCs w:val="28"/>
        </w:rPr>
      </w:pPr>
      <w:r>
        <w:rPr>
          <w:sz w:val="28"/>
          <w:szCs w:val="28"/>
        </w:rPr>
        <w:t>+</w:t>
      </w:r>
      <w:r w:rsidRPr="00E9542D">
        <w:rPr>
          <w:sz w:val="28"/>
          <w:szCs w:val="28"/>
        </w:rPr>
        <w:t xml:space="preserve"> Phí thẩm định báo cáo đánh giá tác động môi trường (đối với hoạt động thẩm định do cơ quan địa phương thực hiện) </w:t>
      </w:r>
      <w:r w:rsidRPr="00E9542D">
        <w:rPr>
          <w:i/>
          <w:iCs/>
          <w:sz w:val="28"/>
          <w:szCs w:val="28"/>
        </w:rPr>
        <w:t xml:space="preserve">(thực hiện thu theo Nghị quyết số 28/2021/NQ-HĐND ngày 09 tháng 12 năm 2021 của Hội đồng nhân dân tỉnh về </w:t>
      </w:r>
      <w:r w:rsidRPr="00E9542D">
        <w:rPr>
          <w:i/>
          <w:iCs/>
          <w:sz w:val="28"/>
          <w:szCs w:val="28"/>
        </w:rPr>
        <w:lastRenderedPageBreak/>
        <w:t>quy định mức thu, chế độ thu, nộp, quản lý và sử dụng một số khoản phí thẩm định thuộc lĩnh vực Tài nguyên và Môi trường trên địa bàn tỉnh Lạng Sơn).</w:t>
      </w:r>
    </w:p>
    <w:p w14:paraId="241A403B" w14:textId="3C6E84DE" w:rsidR="00E9542D" w:rsidRPr="00E9542D" w:rsidRDefault="00E9542D" w:rsidP="00E9542D">
      <w:pPr>
        <w:pStyle w:val="BodyText"/>
        <w:spacing w:before="120" w:after="0"/>
        <w:ind w:firstLine="720"/>
        <w:jc w:val="both"/>
        <w:rPr>
          <w:sz w:val="28"/>
          <w:szCs w:val="28"/>
        </w:rPr>
      </w:pPr>
      <w:r>
        <w:rPr>
          <w:sz w:val="28"/>
          <w:szCs w:val="28"/>
        </w:rPr>
        <w:t>+</w:t>
      </w:r>
      <w:r w:rsidRPr="00E9542D">
        <w:rPr>
          <w:sz w:val="28"/>
          <w:szCs w:val="28"/>
        </w:rPr>
        <w:t xml:space="preserve"> Phí thẩm định phương án cải tạo, phục hồi môi trường và phương án cải tạo, phục hồi môi trường bổ sung (đối với hoạt động thẩm định do cơ quan địa phương thực hiện) </w:t>
      </w:r>
      <w:r w:rsidRPr="00E9542D">
        <w:rPr>
          <w:i/>
          <w:iCs/>
          <w:sz w:val="28"/>
          <w:szCs w:val="28"/>
        </w:rPr>
        <w:t>(thực hiện thu theo Nghị quyết số 28/2021/NQ-HĐND ngày 09 tháng 12 năm 2021 của Hội đồng nhân dân tỉnh về quy định mức thu, chế độ thu, nộp, quản lý và sử dụng một số khoản phí thẩm định thuộc lĩnh vực Tài nguyên và Môi trường trên địa bàn tỉnh Lạng Sơn).</w:t>
      </w:r>
    </w:p>
    <w:p w14:paraId="1E1EEAAE" w14:textId="46D7681F" w:rsidR="00E9542D" w:rsidRPr="00E9542D" w:rsidRDefault="00E9542D" w:rsidP="00E9542D">
      <w:pPr>
        <w:pStyle w:val="BodyText"/>
        <w:spacing w:before="120" w:after="0"/>
        <w:ind w:firstLine="720"/>
        <w:jc w:val="both"/>
        <w:rPr>
          <w:sz w:val="28"/>
          <w:szCs w:val="28"/>
        </w:rPr>
      </w:pPr>
      <w:r>
        <w:rPr>
          <w:sz w:val="28"/>
          <w:szCs w:val="28"/>
        </w:rPr>
        <w:t>+</w:t>
      </w:r>
      <w:r w:rsidRPr="00E9542D">
        <w:rPr>
          <w:sz w:val="28"/>
          <w:szCs w:val="28"/>
        </w:rPr>
        <w:t xml:space="preserve"> Phí thẩm định hồ sơ cấp giấy chứng nhận quyền sử dụng đất </w:t>
      </w:r>
      <w:r w:rsidRPr="00E9542D">
        <w:rPr>
          <w:i/>
          <w:iCs/>
          <w:sz w:val="28"/>
          <w:szCs w:val="28"/>
        </w:rPr>
        <w:t>(thực hiện thu theo Nghị quyết số 21/2024/NQ-HĐND ngày 10 tháng 12 năm 2024 của Hội đồng nhân dân tỉnh về quy định mức thu, chế độ thu, nộp, quản lý và sử dụng một số loại phí, lệ phí trong lĩnh vực đất đai trên địa bàn tỉnh Lạng Sơn).</w:t>
      </w:r>
    </w:p>
    <w:p w14:paraId="231DE77C" w14:textId="4831B482" w:rsidR="00E9542D" w:rsidRPr="00E9542D" w:rsidRDefault="00E9542D" w:rsidP="00E9542D">
      <w:pPr>
        <w:pStyle w:val="BodyText"/>
        <w:spacing w:before="120" w:after="0"/>
        <w:ind w:firstLine="720"/>
        <w:jc w:val="both"/>
        <w:rPr>
          <w:sz w:val="28"/>
          <w:szCs w:val="28"/>
        </w:rPr>
      </w:pPr>
      <w:r>
        <w:rPr>
          <w:sz w:val="28"/>
          <w:szCs w:val="28"/>
        </w:rPr>
        <w:t>+</w:t>
      </w:r>
      <w:r w:rsidRPr="00E9542D">
        <w:rPr>
          <w:sz w:val="28"/>
          <w:szCs w:val="28"/>
        </w:rPr>
        <w:t xml:space="preserve"> Phí thẩm định đề án, báo cáo thăm dò đánh giá trữ lượng, khai thác, sử dụng nước dưới đất (đối với hoạt động thẩm định do cơ quan địa phương thực hiện) </w:t>
      </w:r>
      <w:r w:rsidRPr="00E9542D">
        <w:rPr>
          <w:i/>
          <w:iCs/>
          <w:sz w:val="28"/>
          <w:szCs w:val="28"/>
        </w:rPr>
        <w:t>(thực hiện thu theo Nghị quyết số 28/2021/NQ-HĐND ngày 09 tháng 12 năm 2021 của Hội đồng nhân dân tỉnh về quy định mức thu, chế độ thu, nộp, quản lý và sử dụng một số khoản phí thẩm định thuộc lĩnh vực Tài nguyên và Môi trường trên địa bàn tỉnh Lạng Sơn).</w:t>
      </w:r>
    </w:p>
    <w:p w14:paraId="4D464475" w14:textId="1DD5F392" w:rsidR="00E9542D" w:rsidRPr="00E9542D" w:rsidRDefault="00E9542D" w:rsidP="00E9542D">
      <w:pPr>
        <w:pStyle w:val="BodyText"/>
        <w:spacing w:before="120" w:after="0"/>
        <w:ind w:firstLine="720"/>
        <w:jc w:val="both"/>
        <w:rPr>
          <w:sz w:val="28"/>
          <w:szCs w:val="28"/>
        </w:rPr>
      </w:pPr>
      <w:r>
        <w:rPr>
          <w:sz w:val="28"/>
          <w:szCs w:val="28"/>
        </w:rPr>
        <w:t>+</w:t>
      </w:r>
      <w:r w:rsidRPr="00E9542D">
        <w:rPr>
          <w:sz w:val="28"/>
          <w:szCs w:val="28"/>
        </w:rPr>
        <w:t xml:space="preserve"> Phí thẩm định hồ sơ, điều kiện hành nghề khoan nước dưới đất (đối với hoạt động thẩm định do cơ quan địa phương thực hiện) </w:t>
      </w:r>
      <w:r w:rsidRPr="00E9542D">
        <w:rPr>
          <w:i/>
          <w:iCs/>
          <w:sz w:val="28"/>
          <w:szCs w:val="28"/>
        </w:rPr>
        <w:t>(thực hiện thu theo Nghị quyết số 28/2021/NQ-HĐND ngày 09 tháng 12 năm 2021 của Hội đồng nhân dân tỉnh về quy định mức thu, chế độ thu, nộp, quản lý và sử dụng một số khoản phí thẩm định thuộc lĩnh vực Tài nguyên và Môi trường trên địa bàn tỉnh Lạng Sơn).</w:t>
      </w:r>
    </w:p>
    <w:p w14:paraId="1BBD1020" w14:textId="52FD04A8" w:rsidR="00E9542D" w:rsidRPr="00E9542D" w:rsidRDefault="00E9542D" w:rsidP="00E9542D">
      <w:pPr>
        <w:pStyle w:val="BodyText"/>
        <w:spacing w:before="120" w:after="0"/>
        <w:ind w:firstLine="720"/>
        <w:jc w:val="both"/>
        <w:rPr>
          <w:sz w:val="28"/>
          <w:szCs w:val="28"/>
        </w:rPr>
      </w:pPr>
      <w:r>
        <w:rPr>
          <w:sz w:val="28"/>
          <w:szCs w:val="28"/>
        </w:rPr>
        <w:t>+</w:t>
      </w:r>
      <w:r w:rsidRPr="00E9542D">
        <w:rPr>
          <w:sz w:val="28"/>
          <w:szCs w:val="28"/>
        </w:rPr>
        <w:t xml:space="preserve"> Phí thẩm định đề án khai thác, sử dụng nước mặt (đối với hoạt động thẩm định do cơ quan địa phương thực hiện) </w:t>
      </w:r>
      <w:r w:rsidRPr="00E9542D">
        <w:rPr>
          <w:i/>
          <w:iCs/>
          <w:sz w:val="28"/>
          <w:szCs w:val="28"/>
        </w:rPr>
        <w:t>(thực hiện thu theo Nghị quyết số 28/2021/NQ-HĐND ngày 09 tháng 12 năm 2021 của Hội đồng nhân dân tỉnh về quy định mức thu, chế độ thu, nộp, quản lý và sử dụng một số khoản phí thẩm định thuộc lĩnh vực Tài nguyên và Môi trường trên địa bàn tỉnh Lạng Sơn).</w:t>
      </w:r>
    </w:p>
    <w:p w14:paraId="3F206A60" w14:textId="650726A7" w:rsidR="00E9542D" w:rsidRPr="00E9542D" w:rsidRDefault="00E9542D" w:rsidP="00E9542D">
      <w:pPr>
        <w:pStyle w:val="BodyText"/>
        <w:spacing w:before="120" w:after="0"/>
        <w:ind w:firstLine="720"/>
        <w:jc w:val="both"/>
        <w:rPr>
          <w:sz w:val="28"/>
          <w:szCs w:val="28"/>
        </w:rPr>
      </w:pPr>
      <w:r>
        <w:rPr>
          <w:sz w:val="28"/>
          <w:szCs w:val="28"/>
        </w:rPr>
        <w:t>+</w:t>
      </w:r>
      <w:r w:rsidRPr="00E9542D">
        <w:rPr>
          <w:sz w:val="28"/>
          <w:szCs w:val="28"/>
        </w:rPr>
        <w:t xml:space="preserve"> Phí thẩm định cấp, cấp lại, điều chỉnh giấy phép môi trường (đối với hoạt động thẩm định do cơ quan địa phương thực hiện) </w:t>
      </w:r>
      <w:r w:rsidRPr="00E9542D">
        <w:rPr>
          <w:i/>
          <w:iCs/>
          <w:sz w:val="28"/>
          <w:szCs w:val="28"/>
        </w:rPr>
        <w:t>(thực hiện thu theo Nghị quyết số 28/2021/NQ-HĐND ngày 09 tháng 12 năm 2021 của Hội đồng nhân dân tỉnh về quy định mức thu, chế độ thu, nộp, quản lý và sử dụng một số khoản phí thẩm định thuộc lĩnh vực Tài nguyên và Môi trường trên địa bàn tỉnh Lạng Sơn).</w:t>
      </w:r>
    </w:p>
    <w:p w14:paraId="599DBB0B" w14:textId="02793E35" w:rsidR="00E9542D" w:rsidRPr="00E9542D" w:rsidRDefault="00E9542D" w:rsidP="00E9542D">
      <w:pPr>
        <w:pStyle w:val="BodyText"/>
        <w:spacing w:before="120" w:after="0"/>
        <w:ind w:firstLine="720"/>
        <w:jc w:val="both"/>
        <w:rPr>
          <w:i/>
          <w:iCs/>
          <w:sz w:val="28"/>
          <w:szCs w:val="28"/>
        </w:rPr>
      </w:pPr>
      <w:r>
        <w:rPr>
          <w:sz w:val="28"/>
          <w:szCs w:val="28"/>
        </w:rPr>
        <w:t>+</w:t>
      </w:r>
      <w:r w:rsidRPr="00E9542D">
        <w:rPr>
          <w:sz w:val="28"/>
          <w:szCs w:val="28"/>
        </w:rPr>
        <w:t xml:space="preserve"> Phí khai thác và sử dụng tài liệu đất đai </w:t>
      </w:r>
      <w:r w:rsidRPr="00E9542D">
        <w:rPr>
          <w:i/>
          <w:iCs/>
          <w:sz w:val="28"/>
          <w:szCs w:val="28"/>
        </w:rPr>
        <w:t>(thực hiện thu theo Nghị quyết số 21/2024/NQ-HĐND ngày 10 tháng 12 năm 2024 của Hội đồng nhân dân tỉnh về quy định mức thu, chế độ thu, nộp, quản lý và sử dụng một số loại phí, lệ phí trong lĩnh vực đất đai trên địa bàn tỉnh Lạng Sơn).</w:t>
      </w:r>
    </w:p>
    <w:p w14:paraId="131D6A7E" w14:textId="77777777" w:rsidR="00E9542D" w:rsidRPr="00E9542D" w:rsidRDefault="00E9542D" w:rsidP="00E9542D">
      <w:pPr>
        <w:pStyle w:val="BodyText"/>
        <w:spacing w:before="120" w:after="0"/>
        <w:ind w:firstLine="720"/>
        <w:jc w:val="both"/>
        <w:rPr>
          <w:sz w:val="28"/>
          <w:szCs w:val="28"/>
        </w:rPr>
      </w:pPr>
      <w:r w:rsidRPr="00E9542D">
        <w:rPr>
          <w:b/>
          <w:bCs/>
          <w:i/>
          <w:iCs/>
          <w:sz w:val="28"/>
          <w:szCs w:val="28"/>
        </w:rPr>
        <w:t>- Lĩnh vực Tư pháp gồm 02 loại phí:</w:t>
      </w:r>
    </w:p>
    <w:p w14:paraId="6A8B20EA" w14:textId="3AAC5E3E" w:rsidR="00E9542D" w:rsidRPr="00E9542D" w:rsidRDefault="00E9542D" w:rsidP="00E9542D">
      <w:pPr>
        <w:pStyle w:val="BodyText"/>
        <w:spacing w:before="120" w:after="0"/>
        <w:ind w:firstLine="720"/>
        <w:jc w:val="both"/>
        <w:rPr>
          <w:sz w:val="28"/>
          <w:szCs w:val="28"/>
        </w:rPr>
      </w:pPr>
      <w:r>
        <w:rPr>
          <w:sz w:val="28"/>
          <w:szCs w:val="28"/>
        </w:rPr>
        <w:lastRenderedPageBreak/>
        <w:t>+</w:t>
      </w:r>
      <w:r w:rsidRPr="00E9542D">
        <w:rPr>
          <w:sz w:val="28"/>
          <w:szCs w:val="28"/>
        </w:rPr>
        <w:t xml:space="preserve"> Phí cung cấp thông tin về giao dịch bảo đảm bằng quyền sử dụng đất, tài sản gắn liền với đất </w:t>
      </w:r>
      <w:r w:rsidRPr="00E9542D">
        <w:rPr>
          <w:i/>
          <w:iCs/>
          <w:sz w:val="28"/>
          <w:szCs w:val="28"/>
        </w:rPr>
        <w:t>(thực hiện thu theo Nghị quyết số 39/2017/NQ-HĐND ngày 21 tháng 7 năm 2017 của Hội đồng nhân dân tỉnh về mức thu và tỷ lệ phần trăm (%) được trích để lại cho đơn vị tổ chức thu phí cung cấp thông tin về giao dịch bảo đảm bằng quyền sử dụng đất, tài sản gắn liền với đất trên địa bàn tỉnh Lạng Sơn).</w:t>
      </w:r>
    </w:p>
    <w:p w14:paraId="767A933C" w14:textId="21C476A5" w:rsidR="00E9542D" w:rsidRPr="00E9542D" w:rsidRDefault="00E9542D" w:rsidP="00E9542D">
      <w:pPr>
        <w:pStyle w:val="BodyText"/>
        <w:spacing w:before="120" w:after="0"/>
        <w:ind w:firstLine="720"/>
        <w:jc w:val="both"/>
        <w:rPr>
          <w:i/>
          <w:iCs/>
          <w:sz w:val="28"/>
          <w:szCs w:val="28"/>
        </w:rPr>
      </w:pPr>
      <w:r>
        <w:rPr>
          <w:sz w:val="28"/>
          <w:szCs w:val="28"/>
        </w:rPr>
        <w:t>+</w:t>
      </w:r>
      <w:r w:rsidRPr="00E9542D">
        <w:rPr>
          <w:sz w:val="28"/>
          <w:szCs w:val="28"/>
        </w:rPr>
        <w:t xml:space="preserve"> Phí đăng ký giao dịch bảo đảm (đối với hoạt động đăng ký do cơ quan địa phương thực hiện)</w:t>
      </w:r>
      <w:r w:rsidRPr="00E9542D">
        <w:rPr>
          <w:i/>
          <w:iCs/>
          <w:sz w:val="28"/>
          <w:szCs w:val="28"/>
        </w:rPr>
        <w:t xml:space="preserve"> (thực hiện thu theo Nghị quyết số 21/2024/NQ-HĐND ngày 10 tháng 12 năm 2024 của Hội đồng nhân dân tỉnh về quy định mức thu, chế độ thu, nộp, quản lý và sử dụng một số loại phí, lệ phí trong lĩnh vực đất đai trên địa bàn tỉnh Lạng Sơn).</w:t>
      </w:r>
    </w:p>
    <w:p w14:paraId="576F6A05" w14:textId="78E07417" w:rsidR="00E9542D" w:rsidRPr="00E9542D" w:rsidRDefault="002B49D0" w:rsidP="00E9542D">
      <w:pPr>
        <w:pStyle w:val="BodyText"/>
        <w:spacing w:before="120" w:after="0"/>
        <w:ind w:firstLine="720"/>
        <w:jc w:val="both"/>
        <w:rPr>
          <w:b/>
          <w:bCs/>
          <w:sz w:val="28"/>
          <w:szCs w:val="28"/>
        </w:rPr>
      </w:pPr>
      <w:r>
        <w:rPr>
          <w:b/>
          <w:bCs/>
          <w:sz w:val="28"/>
          <w:szCs w:val="28"/>
        </w:rPr>
        <w:t>b)</w:t>
      </w:r>
      <w:r w:rsidR="00E9542D" w:rsidRPr="00E9542D">
        <w:rPr>
          <w:b/>
          <w:bCs/>
          <w:sz w:val="28"/>
          <w:szCs w:val="28"/>
        </w:rPr>
        <w:t xml:space="preserve"> Danh mục Lệ phí</w:t>
      </w:r>
    </w:p>
    <w:p w14:paraId="68431A28" w14:textId="77777777" w:rsidR="00E9542D" w:rsidRPr="00E9542D" w:rsidRDefault="00E9542D" w:rsidP="00E9542D">
      <w:pPr>
        <w:pStyle w:val="BodyText"/>
        <w:spacing w:before="120" w:after="0"/>
        <w:ind w:firstLine="720"/>
        <w:jc w:val="both"/>
        <w:rPr>
          <w:b/>
          <w:bCs/>
          <w:i/>
          <w:iCs/>
          <w:sz w:val="28"/>
          <w:szCs w:val="28"/>
        </w:rPr>
      </w:pPr>
      <w:r w:rsidRPr="00E9542D">
        <w:rPr>
          <w:b/>
          <w:bCs/>
          <w:sz w:val="28"/>
          <w:szCs w:val="28"/>
        </w:rPr>
        <w:t xml:space="preserve">- </w:t>
      </w:r>
      <w:r w:rsidRPr="00E9542D">
        <w:rPr>
          <w:b/>
          <w:bCs/>
          <w:i/>
          <w:iCs/>
          <w:sz w:val="28"/>
          <w:szCs w:val="28"/>
        </w:rPr>
        <w:t>Lệ phí Quản lý nhà nước liên quan đến quyền và nghĩa vụ của công dân gồm 02 loại Lệ phí</w:t>
      </w:r>
    </w:p>
    <w:p w14:paraId="714F5049" w14:textId="30DEB8EE" w:rsidR="00E9542D" w:rsidRPr="00E9542D" w:rsidRDefault="002B49D0" w:rsidP="00E9542D">
      <w:pPr>
        <w:pStyle w:val="BodyText"/>
        <w:spacing w:before="120" w:after="0"/>
        <w:ind w:firstLine="720"/>
        <w:jc w:val="both"/>
        <w:rPr>
          <w:i/>
          <w:iCs/>
          <w:spacing w:val="-2"/>
          <w:sz w:val="28"/>
          <w:szCs w:val="28"/>
        </w:rPr>
      </w:pPr>
      <w:r>
        <w:rPr>
          <w:spacing w:val="-2"/>
          <w:sz w:val="28"/>
          <w:szCs w:val="28"/>
        </w:rPr>
        <w:t>+</w:t>
      </w:r>
      <w:r w:rsidR="00E9542D" w:rsidRPr="00E9542D">
        <w:rPr>
          <w:spacing w:val="-2"/>
          <w:sz w:val="28"/>
          <w:szCs w:val="28"/>
        </w:rPr>
        <w:t xml:space="preserve"> Lệ phí hộ tịch </w:t>
      </w:r>
      <w:r w:rsidR="00E9542D" w:rsidRPr="00E9542D">
        <w:rPr>
          <w:i/>
          <w:iCs/>
          <w:spacing w:val="-2"/>
          <w:sz w:val="28"/>
          <w:szCs w:val="28"/>
        </w:rPr>
        <w:t xml:space="preserve">(thực hiện thu theo Nghị quyết số 44/2017/NQ-HĐND ngày 21 tháng 7 năm 2017 của </w:t>
      </w:r>
      <w:r w:rsidR="00E9542D" w:rsidRPr="00E9542D">
        <w:rPr>
          <w:i/>
          <w:iCs/>
          <w:sz w:val="28"/>
          <w:szCs w:val="28"/>
        </w:rPr>
        <w:t>Hội đồng nhân dân</w:t>
      </w:r>
      <w:r w:rsidR="00E9542D" w:rsidRPr="00E9542D">
        <w:rPr>
          <w:i/>
          <w:iCs/>
          <w:spacing w:val="-2"/>
          <w:sz w:val="28"/>
          <w:szCs w:val="28"/>
        </w:rPr>
        <w:t xml:space="preserve"> tỉnh về mức thu và tỷ lệ phần trăm (%) được trích để lại cho cơ quan tổ chức thu lệ phí hộ tịch trên địa bàn tỉnh Lạng Sơn và Nghị quyết số 22/2018/NQ-HĐND ngày 10 tháng 12 năm 2018 của </w:t>
      </w:r>
      <w:r w:rsidR="00E9542D" w:rsidRPr="00E9542D">
        <w:rPr>
          <w:i/>
          <w:iCs/>
          <w:sz w:val="28"/>
          <w:szCs w:val="28"/>
        </w:rPr>
        <w:t>Hội đồng nhân dân</w:t>
      </w:r>
      <w:r w:rsidR="00E9542D" w:rsidRPr="00E9542D">
        <w:rPr>
          <w:i/>
          <w:iCs/>
          <w:spacing w:val="-2"/>
          <w:sz w:val="28"/>
          <w:szCs w:val="28"/>
        </w:rPr>
        <w:t xml:space="preserve"> tỉnh về bãi bỏ một phần Nghị quyết số 38/2017/NQ-HĐND mức thu và tỷ lệ phần trăm (%) được trích để lại cho cơ quan tổ chức thu phí khai thác và sử dụng tài liệu đất đai và Nghị quyết số 44/2017/NQ-HĐND ngày 21 tháng 7 năm 2017 về mức thu và tỷ lệ phần trăm (%) được trích để lại cho cơ quan tổ chức thu lệ phí hộ tịch trên địa bàn tỉnh Lạng Sơn).</w:t>
      </w:r>
    </w:p>
    <w:p w14:paraId="0AC805F8" w14:textId="375E1591" w:rsidR="00E9542D" w:rsidRPr="00E9542D" w:rsidRDefault="002B49D0" w:rsidP="00E9542D">
      <w:pPr>
        <w:pStyle w:val="BodyText"/>
        <w:spacing w:before="120" w:after="0"/>
        <w:ind w:firstLine="720"/>
        <w:jc w:val="both"/>
        <w:rPr>
          <w:i/>
          <w:iCs/>
          <w:spacing w:val="-2"/>
          <w:sz w:val="28"/>
          <w:szCs w:val="28"/>
        </w:rPr>
      </w:pPr>
      <w:r>
        <w:rPr>
          <w:spacing w:val="-2"/>
          <w:sz w:val="28"/>
          <w:szCs w:val="28"/>
        </w:rPr>
        <w:t>+</w:t>
      </w:r>
      <w:r w:rsidR="00E9542D" w:rsidRPr="00E9542D">
        <w:rPr>
          <w:spacing w:val="-2"/>
          <w:sz w:val="28"/>
          <w:szCs w:val="28"/>
        </w:rPr>
        <w:t xml:space="preserve"> Lệ phí cấp giấy phép lao động cho người nước ngoài làm việc tại Việt Nam (đối với cấp phép do cơ quan địa phương thực hiện) </w:t>
      </w:r>
      <w:r w:rsidR="00E9542D" w:rsidRPr="00E9542D">
        <w:rPr>
          <w:i/>
          <w:iCs/>
          <w:spacing w:val="-2"/>
          <w:sz w:val="28"/>
          <w:szCs w:val="28"/>
        </w:rPr>
        <w:t xml:space="preserve">(thực hiện thu theo Nghị quyết số 45/2017/NQ-HĐND ngày 21 tháng 7 năm 2017 của </w:t>
      </w:r>
      <w:r w:rsidR="00E9542D" w:rsidRPr="00E9542D">
        <w:rPr>
          <w:i/>
          <w:iCs/>
          <w:sz w:val="28"/>
          <w:szCs w:val="28"/>
        </w:rPr>
        <w:t>Hội đồng nhân dân</w:t>
      </w:r>
      <w:r w:rsidR="00E9542D" w:rsidRPr="00E9542D">
        <w:rPr>
          <w:i/>
          <w:iCs/>
          <w:spacing w:val="-2"/>
          <w:sz w:val="28"/>
          <w:szCs w:val="28"/>
        </w:rPr>
        <w:t xml:space="preserve"> tỉnh về mức thu và tỷ lệ phần trăm (%) được trích để lại cho cơ quan tổ chức thu lệ phí cấp giấy phép lao động cho người nước ngoài làm việc trên địa bàn tỉnh Lạng Sơn và Nghị quyết số 12/2022/NQ-HĐND ngày 07 tháng 7 năm 2022 của </w:t>
      </w:r>
      <w:r w:rsidR="00E9542D" w:rsidRPr="00E9542D">
        <w:rPr>
          <w:i/>
          <w:iCs/>
          <w:sz w:val="28"/>
          <w:szCs w:val="28"/>
        </w:rPr>
        <w:t>Hội đồng nhân dân</w:t>
      </w:r>
      <w:r w:rsidR="00E9542D" w:rsidRPr="00E9542D">
        <w:rPr>
          <w:i/>
          <w:iCs/>
          <w:spacing w:val="-2"/>
          <w:sz w:val="28"/>
          <w:szCs w:val="28"/>
        </w:rPr>
        <w:t xml:space="preserve"> tỉnh về sửa đổi, bổ sung Nghị quyết số 45/2017/NQ-HĐND ngày 21 tháng 7 năm 2017 của </w:t>
      </w:r>
      <w:r w:rsidR="00E9542D" w:rsidRPr="00E9542D">
        <w:rPr>
          <w:i/>
          <w:iCs/>
          <w:sz w:val="28"/>
          <w:szCs w:val="28"/>
        </w:rPr>
        <w:t>Hội đồng nhân dân</w:t>
      </w:r>
      <w:r w:rsidR="00E9542D" w:rsidRPr="00E9542D">
        <w:rPr>
          <w:i/>
          <w:iCs/>
          <w:spacing w:val="-2"/>
          <w:sz w:val="28"/>
          <w:szCs w:val="28"/>
        </w:rPr>
        <w:t xml:space="preserve"> tỉnh về mức thu và tỷ lệ phần trăm (%) được trích để lại cho cơ quan tổ chức thu lệ phí cấp giấy phép lao động cho người nước ngoài làm việc trên địa bàn tỉnh Lạng Sơn).</w:t>
      </w:r>
    </w:p>
    <w:p w14:paraId="3699C1E7" w14:textId="77777777" w:rsidR="00E9542D" w:rsidRPr="00E9542D" w:rsidRDefault="00E9542D" w:rsidP="00E9542D">
      <w:pPr>
        <w:pStyle w:val="BodyText"/>
        <w:spacing w:before="120" w:after="0"/>
        <w:ind w:firstLine="720"/>
        <w:jc w:val="both"/>
        <w:rPr>
          <w:b/>
          <w:bCs/>
          <w:i/>
          <w:iCs/>
          <w:sz w:val="28"/>
          <w:szCs w:val="28"/>
        </w:rPr>
      </w:pPr>
      <w:r w:rsidRPr="00E9542D">
        <w:rPr>
          <w:b/>
          <w:bCs/>
          <w:sz w:val="28"/>
          <w:szCs w:val="28"/>
        </w:rPr>
        <w:t xml:space="preserve">- </w:t>
      </w:r>
      <w:r w:rsidRPr="00E9542D">
        <w:rPr>
          <w:b/>
          <w:bCs/>
          <w:i/>
          <w:iCs/>
          <w:sz w:val="28"/>
          <w:szCs w:val="28"/>
        </w:rPr>
        <w:t>Lệ phí Quản lý nhà nước liên quan đến quyền sở hữu, quyền sử dụng tài sản gồm 02 loại Lệ phí</w:t>
      </w:r>
    </w:p>
    <w:p w14:paraId="43B08758" w14:textId="1BE95F08" w:rsidR="00E9542D" w:rsidRPr="00E9542D" w:rsidRDefault="002B49D0" w:rsidP="00E9542D">
      <w:pPr>
        <w:pStyle w:val="BodyText"/>
        <w:spacing w:before="120" w:after="0"/>
        <w:ind w:firstLine="720"/>
        <w:jc w:val="both"/>
        <w:rPr>
          <w:i/>
          <w:iCs/>
          <w:sz w:val="28"/>
          <w:szCs w:val="28"/>
        </w:rPr>
      </w:pPr>
      <w:r>
        <w:rPr>
          <w:sz w:val="28"/>
          <w:szCs w:val="28"/>
        </w:rPr>
        <w:t>+</w:t>
      </w:r>
      <w:r w:rsidR="00E9542D" w:rsidRPr="00E9542D">
        <w:rPr>
          <w:sz w:val="28"/>
          <w:szCs w:val="28"/>
        </w:rPr>
        <w:t xml:space="preserve"> Lệ phí cấp giấy chứng nhận quyền sử dụng đất, quyền sở hữu tài sản gắn liền với đất </w:t>
      </w:r>
      <w:r w:rsidR="00E9542D" w:rsidRPr="00E9542D">
        <w:rPr>
          <w:i/>
          <w:iCs/>
          <w:sz w:val="28"/>
          <w:szCs w:val="28"/>
        </w:rPr>
        <w:t>(thực hiện thu theo Nghị quyết số 21/2024/NQ-HĐND ngày 10 tháng 12 năm 2024 của Hội đồng nhân dân tỉnh về quy định mức thu, chế độ thu, nộp, quản lý và sử dụng một số loại phí, lệ phí trong lĩnh vực đất đai trên địa bàn tỉnh Lạng Sơn).</w:t>
      </w:r>
    </w:p>
    <w:p w14:paraId="66451F4C" w14:textId="185E8E76" w:rsidR="00E9542D" w:rsidRPr="00E9542D" w:rsidRDefault="002B49D0" w:rsidP="00E9542D">
      <w:pPr>
        <w:pStyle w:val="BodyText"/>
        <w:spacing w:before="120" w:after="0"/>
        <w:ind w:firstLine="720"/>
        <w:jc w:val="both"/>
        <w:rPr>
          <w:sz w:val="28"/>
          <w:szCs w:val="28"/>
        </w:rPr>
      </w:pPr>
      <w:r>
        <w:rPr>
          <w:sz w:val="28"/>
          <w:szCs w:val="28"/>
        </w:rPr>
        <w:t>+</w:t>
      </w:r>
      <w:r w:rsidR="00E9542D" w:rsidRPr="00E9542D">
        <w:rPr>
          <w:sz w:val="28"/>
          <w:szCs w:val="28"/>
        </w:rPr>
        <w:t xml:space="preserve"> Lệ phí cấp giấy phép xây dựng </w:t>
      </w:r>
      <w:r w:rsidR="00E9542D" w:rsidRPr="00E9542D">
        <w:rPr>
          <w:i/>
          <w:iCs/>
          <w:sz w:val="28"/>
          <w:szCs w:val="28"/>
        </w:rPr>
        <w:t xml:space="preserve">(thực hiện thu theo Nghị quyết số 47/2017/NQ-HĐND ngày 21 tháng 7 năm 2017 của Hội đồng nhân dân tỉnh về </w:t>
      </w:r>
      <w:r w:rsidR="00E9542D" w:rsidRPr="00E9542D">
        <w:rPr>
          <w:i/>
          <w:iCs/>
          <w:sz w:val="28"/>
          <w:szCs w:val="28"/>
        </w:rPr>
        <w:lastRenderedPageBreak/>
        <w:t>mức thu và tỷ lệ phần trăm (%) được trích để lại cho cơ quan tổ chức thu lệ phí cấp giấy phép xây dựng trên địa bàn tỉnh Lạng Sơn)</w:t>
      </w:r>
    </w:p>
    <w:p w14:paraId="04CE88C5" w14:textId="77777777" w:rsidR="00E9542D" w:rsidRPr="00E9542D" w:rsidRDefault="00E9542D" w:rsidP="00E9542D">
      <w:pPr>
        <w:pStyle w:val="BodyText"/>
        <w:spacing w:before="120" w:after="0"/>
        <w:ind w:firstLine="720"/>
        <w:jc w:val="both"/>
        <w:rPr>
          <w:b/>
          <w:bCs/>
          <w:i/>
          <w:iCs/>
          <w:sz w:val="28"/>
          <w:szCs w:val="28"/>
        </w:rPr>
      </w:pPr>
      <w:r w:rsidRPr="00E9542D">
        <w:rPr>
          <w:b/>
          <w:bCs/>
          <w:sz w:val="28"/>
          <w:szCs w:val="28"/>
        </w:rPr>
        <w:t xml:space="preserve">- </w:t>
      </w:r>
      <w:r w:rsidRPr="00E9542D">
        <w:rPr>
          <w:b/>
          <w:bCs/>
          <w:i/>
          <w:iCs/>
          <w:sz w:val="28"/>
          <w:szCs w:val="28"/>
        </w:rPr>
        <w:t>Lệ phí Quản lý nhà nước liên quan đến sản xuất, kinh doanh gồm 01 loại Lệ phí</w:t>
      </w:r>
    </w:p>
    <w:p w14:paraId="02619F19" w14:textId="1F72B69D" w:rsidR="00E9542D" w:rsidRPr="00E9542D" w:rsidRDefault="002B49D0" w:rsidP="00E9542D">
      <w:pPr>
        <w:pStyle w:val="BodyText"/>
        <w:spacing w:before="120" w:after="0"/>
        <w:ind w:firstLine="720"/>
        <w:jc w:val="both"/>
        <w:rPr>
          <w:i/>
          <w:iCs/>
          <w:sz w:val="28"/>
          <w:szCs w:val="28"/>
        </w:rPr>
      </w:pPr>
      <w:r>
        <w:rPr>
          <w:sz w:val="28"/>
          <w:szCs w:val="28"/>
        </w:rPr>
        <w:t>+</w:t>
      </w:r>
      <w:r w:rsidR="00E9542D" w:rsidRPr="00E9542D">
        <w:rPr>
          <w:sz w:val="28"/>
          <w:szCs w:val="28"/>
        </w:rPr>
        <w:t xml:space="preserve"> Lệ phí đăng ký kinh doanh</w:t>
      </w:r>
      <w:r w:rsidR="00E9542D" w:rsidRPr="00E9542D">
        <w:rPr>
          <w:i/>
          <w:iCs/>
          <w:sz w:val="28"/>
          <w:szCs w:val="28"/>
        </w:rPr>
        <w:t xml:space="preserve"> (thực hiện thu theo Nghị quyết số 23/2018/NQ-HĐND ngày 10 tháng 12 năm 2018 của Hội đồng nhân dân tỉnh về mức thu và tỷ lệ phần trăm (%) được trích để lại cho cơ quan tổ chức thu lệ phí đăng ký kinh doanh trên địa bàn tỉnh Lạng Sơn và Nghị quyết số 22/2023/NQ-HĐND ngày 08 tháng 12 năm 2023 của Hội đồng nhân dân tỉnh về miễn lệ phí đăng ký kinh doanh cho tổ chức, cá nhân do thực hiện sắp xếp đơn vị hành chính cấp huyện, cấp xã trên địa bàn tỉnh Lạng Sơn giai đoạn 2023 - 2030).</w:t>
      </w:r>
    </w:p>
    <w:p w14:paraId="76213807" w14:textId="2E93B597" w:rsidR="00E9542D" w:rsidRPr="00E9542D" w:rsidRDefault="002B49D0" w:rsidP="00E9542D">
      <w:pPr>
        <w:pStyle w:val="BodyText"/>
        <w:spacing w:before="120" w:after="0"/>
        <w:ind w:firstLine="720"/>
        <w:jc w:val="both"/>
        <w:rPr>
          <w:b/>
          <w:bCs/>
          <w:sz w:val="28"/>
          <w:szCs w:val="28"/>
        </w:rPr>
      </w:pPr>
      <w:r>
        <w:rPr>
          <w:b/>
          <w:bCs/>
          <w:sz w:val="28"/>
          <w:szCs w:val="28"/>
        </w:rPr>
        <w:t>1.2</w:t>
      </w:r>
      <w:r w:rsidR="00E9542D" w:rsidRPr="00E9542D">
        <w:rPr>
          <w:b/>
          <w:bCs/>
          <w:sz w:val="28"/>
          <w:szCs w:val="28"/>
        </w:rPr>
        <w:t xml:space="preserve">. </w:t>
      </w:r>
      <w:r w:rsidR="00D03BDB">
        <w:rPr>
          <w:b/>
          <w:bCs/>
          <w:sz w:val="28"/>
          <w:szCs w:val="28"/>
        </w:rPr>
        <w:t>M</w:t>
      </w:r>
      <w:r w:rsidR="00E9542D" w:rsidRPr="00E9542D">
        <w:rPr>
          <w:b/>
          <w:bCs/>
          <w:sz w:val="28"/>
          <w:szCs w:val="28"/>
        </w:rPr>
        <w:t xml:space="preserve">ức </w:t>
      </w:r>
      <w:proofErr w:type="gramStart"/>
      <w:r w:rsidR="00E9542D" w:rsidRPr="00E9542D">
        <w:rPr>
          <w:b/>
          <w:bCs/>
          <w:sz w:val="28"/>
          <w:szCs w:val="28"/>
        </w:rPr>
        <w:t>thu</w:t>
      </w:r>
      <w:proofErr w:type="gramEnd"/>
      <w:r w:rsidR="00E9542D" w:rsidRPr="00E9542D">
        <w:rPr>
          <w:b/>
          <w:bCs/>
          <w:sz w:val="28"/>
          <w:szCs w:val="28"/>
        </w:rPr>
        <w:t xml:space="preserve"> phí, lệ phí cung cấp dịch vụ công trực tuyến </w:t>
      </w:r>
      <w:r w:rsidR="00D03BDB">
        <w:rPr>
          <w:b/>
          <w:bCs/>
          <w:sz w:val="28"/>
          <w:szCs w:val="28"/>
        </w:rPr>
        <w:t>Hội đồng nhân dân tỉnh đã phê duyệt,</w:t>
      </w:r>
      <w:bookmarkStart w:id="6" w:name="_GoBack"/>
      <w:bookmarkEnd w:id="6"/>
      <w:r w:rsidR="00D03BDB">
        <w:rPr>
          <w:b/>
          <w:bCs/>
          <w:sz w:val="28"/>
          <w:szCs w:val="28"/>
        </w:rPr>
        <w:t xml:space="preserve"> gồm: </w:t>
      </w:r>
    </w:p>
    <w:p w14:paraId="736F5C5A" w14:textId="062A07AD" w:rsidR="00E9542D" w:rsidRPr="00E9542D" w:rsidRDefault="002B49D0" w:rsidP="00E9542D">
      <w:pPr>
        <w:pStyle w:val="BodyText"/>
        <w:spacing w:before="120" w:after="0"/>
        <w:ind w:firstLine="720"/>
        <w:jc w:val="both"/>
        <w:rPr>
          <w:sz w:val="28"/>
          <w:szCs w:val="28"/>
        </w:rPr>
      </w:pPr>
      <w:r w:rsidRPr="002B49D0">
        <w:rPr>
          <w:b/>
          <w:bCs/>
          <w:sz w:val="28"/>
          <w:szCs w:val="28"/>
        </w:rPr>
        <w:t>a)</w:t>
      </w:r>
      <w:r w:rsidR="00E9542D" w:rsidRPr="002B49D0">
        <w:rPr>
          <w:b/>
          <w:bCs/>
          <w:sz w:val="28"/>
          <w:szCs w:val="28"/>
        </w:rPr>
        <w:t xml:space="preserve"> Nghị quyết số 24/2023/NQ-HĐND</w:t>
      </w:r>
      <w:r w:rsidR="00E9542D" w:rsidRPr="00E9542D">
        <w:rPr>
          <w:sz w:val="28"/>
          <w:szCs w:val="28"/>
        </w:rPr>
        <w:t xml:space="preserve"> ngày 06 tháng 12 năm 2023 của Hội đồng nhân dân tỉnh</w:t>
      </w:r>
      <w:r w:rsidR="00E9542D" w:rsidRPr="00E9542D">
        <w:rPr>
          <w:i/>
          <w:iCs/>
          <w:sz w:val="28"/>
          <w:szCs w:val="28"/>
        </w:rPr>
        <w:t xml:space="preserve"> </w:t>
      </w:r>
      <w:r w:rsidR="00E9542D" w:rsidRPr="00E9542D">
        <w:rPr>
          <w:sz w:val="28"/>
          <w:szCs w:val="28"/>
        </w:rPr>
        <w:t>q</w:t>
      </w:r>
      <w:r w:rsidR="00E9542D" w:rsidRPr="00E9542D">
        <w:rPr>
          <w:sz w:val="28"/>
          <w:szCs w:val="28"/>
          <w:lang w:val="nl-NL"/>
        </w:rPr>
        <w:t xml:space="preserve">uy định mức thu phí, lệ phí đối với việc thực hiện dịch vụ công trực tuyến trên địa bàn tỉnh Lạng Sơn: </w:t>
      </w:r>
      <w:r w:rsidR="00E9542D" w:rsidRPr="00E9542D">
        <w:rPr>
          <w:sz w:val="28"/>
          <w:szCs w:val="28"/>
          <w:lang w:val="da-DK"/>
        </w:rPr>
        <w:t>Mức </w:t>
      </w:r>
      <w:r w:rsidR="00E9542D" w:rsidRPr="00E9542D">
        <w:rPr>
          <w:sz w:val="28"/>
          <w:szCs w:val="28"/>
          <w:lang w:val="nb-NO"/>
        </w:rPr>
        <w:t xml:space="preserve">thu phí, lệ phí đối với việc thực hiện dịch vụ công trực tuyến trên địa bàn tỉnh </w:t>
      </w:r>
      <w:r w:rsidR="00E9542D" w:rsidRPr="00D03BDB">
        <w:rPr>
          <w:b/>
          <w:sz w:val="28"/>
          <w:szCs w:val="28"/>
          <w:lang w:val="nb-NO"/>
        </w:rPr>
        <w:t>bằng 50%</w:t>
      </w:r>
      <w:r w:rsidR="00E9542D" w:rsidRPr="00E9542D">
        <w:rPr>
          <w:sz w:val="28"/>
          <w:szCs w:val="28"/>
          <w:lang w:val="nb-NO"/>
        </w:rPr>
        <w:t> </w:t>
      </w:r>
      <w:r w:rsidR="00E9542D" w:rsidRPr="00E9542D">
        <w:rPr>
          <w:sz w:val="28"/>
          <w:szCs w:val="28"/>
        </w:rPr>
        <w:t>mức thu các khoản phí, lệ phí thực hiện dịch vụ công trực tiếp, bao </w:t>
      </w:r>
      <w:r w:rsidR="00E9542D" w:rsidRPr="00E9542D">
        <w:rPr>
          <w:sz w:val="28"/>
          <w:szCs w:val="28"/>
          <w:lang w:val="da-DK"/>
        </w:rPr>
        <w:t>gồm các khoản phí, lệ phí sau:</w:t>
      </w:r>
    </w:p>
    <w:p w14:paraId="1236EA8D" w14:textId="5970369B" w:rsidR="00E9542D" w:rsidRPr="00E9542D" w:rsidRDefault="002B49D0" w:rsidP="00E9542D">
      <w:pPr>
        <w:pStyle w:val="BodyText"/>
        <w:spacing w:before="120" w:after="0"/>
        <w:ind w:firstLine="720"/>
        <w:jc w:val="both"/>
        <w:rPr>
          <w:b/>
          <w:bCs/>
          <w:i/>
          <w:iCs/>
          <w:sz w:val="28"/>
          <w:szCs w:val="28"/>
        </w:rPr>
      </w:pPr>
      <w:r>
        <w:rPr>
          <w:b/>
          <w:bCs/>
          <w:i/>
          <w:iCs/>
          <w:sz w:val="28"/>
          <w:szCs w:val="28"/>
          <w:lang w:val="pt-BR"/>
        </w:rPr>
        <w:t>-</w:t>
      </w:r>
      <w:r w:rsidR="00E9542D" w:rsidRPr="00E9542D">
        <w:rPr>
          <w:b/>
          <w:bCs/>
          <w:i/>
          <w:iCs/>
          <w:sz w:val="28"/>
          <w:szCs w:val="28"/>
          <w:lang w:val="pt-BR"/>
        </w:rPr>
        <w:t xml:space="preserve"> Danh mục phí:</w:t>
      </w:r>
    </w:p>
    <w:p w14:paraId="5FD0CE74" w14:textId="108630BC" w:rsidR="00E9542D" w:rsidRPr="00E9542D" w:rsidRDefault="002B49D0" w:rsidP="00E9542D">
      <w:pPr>
        <w:pStyle w:val="BodyText"/>
        <w:spacing w:before="120" w:after="0"/>
        <w:ind w:firstLine="720"/>
        <w:jc w:val="both"/>
        <w:rPr>
          <w:sz w:val="28"/>
          <w:szCs w:val="28"/>
        </w:rPr>
      </w:pPr>
      <w:r>
        <w:rPr>
          <w:sz w:val="28"/>
          <w:szCs w:val="28"/>
          <w:lang w:val="pt-BR"/>
        </w:rPr>
        <w:t>+</w:t>
      </w:r>
      <w:r w:rsidR="00E9542D" w:rsidRPr="00E9542D">
        <w:rPr>
          <w:sz w:val="28"/>
          <w:szCs w:val="28"/>
          <w:lang w:val="pt-BR"/>
        </w:rPr>
        <w:t xml:space="preserve"> Phí thẩm định cấp, cấp lại giấy chứng nhận đủ điều kiện kinh doanh hoạt động cơ sở thể thao, câu lạc bộ thể thao chuyên nghiệp.</w:t>
      </w:r>
    </w:p>
    <w:p w14:paraId="688D30EC" w14:textId="5C9103AC" w:rsidR="00E9542D" w:rsidRPr="00E9542D" w:rsidRDefault="002B49D0" w:rsidP="00E9542D">
      <w:pPr>
        <w:pStyle w:val="BodyText"/>
        <w:spacing w:before="120" w:after="0"/>
        <w:ind w:firstLine="720"/>
        <w:jc w:val="both"/>
        <w:rPr>
          <w:sz w:val="28"/>
          <w:szCs w:val="28"/>
        </w:rPr>
      </w:pPr>
      <w:r>
        <w:rPr>
          <w:sz w:val="28"/>
          <w:szCs w:val="28"/>
          <w:lang w:val="da-DK"/>
        </w:rPr>
        <w:t>+</w:t>
      </w:r>
      <w:r w:rsidR="00E9542D" w:rsidRPr="00E9542D">
        <w:rPr>
          <w:sz w:val="28"/>
          <w:szCs w:val="28"/>
          <w:lang w:val="da-DK"/>
        </w:rPr>
        <w:t xml:space="preserve"> Phí thẩm định hồ sơ cấp, cấp đổi giấy chứng nhận quyền sử dụng đất.</w:t>
      </w:r>
    </w:p>
    <w:p w14:paraId="0B9AC673" w14:textId="064756A5" w:rsidR="00E9542D" w:rsidRPr="00E9542D" w:rsidRDefault="002B49D0" w:rsidP="00E9542D">
      <w:pPr>
        <w:pStyle w:val="BodyText"/>
        <w:spacing w:before="120" w:after="0"/>
        <w:ind w:firstLine="720"/>
        <w:jc w:val="both"/>
        <w:rPr>
          <w:spacing w:val="2"/>
          <w:sz w:val="28"/>
          <w:szCs w:val="28"/>
        </w:rPr>
      </w:pPr>
      <w:r>
        <w:rPr>
          <w:spacing w:val="2"/>
          <w:sz w:val="28"/>
          <w:szCs w:val="28"/>
          <w:lang w:val="da-DK"/>
        </w:rPr>
        <w:t>+</w:t>
      </w:r>
      <w:r w:rsidR="00E9542D" w:rsidRPr="00E9542D">
        <w:rPr>
          <w:spacing w:val="2"/>
          <w:sz w:val="28"/>
          <w:szCs w:val="28"/>
          <w:lang w:val="da-DK"/>
        </w:rPr>
        <w:t xml:space="preserve"> Phí thẩm định đề án, báo cáo thăm dò đánh giá trữ lượng, khai thác, sử dụng nước dưới đất (đối với hoạt động thẩm định do cơ quan địa phương thực hiện).</w:t>
      </w:r>
    </w:p>
    <w:p w14:paraId="4BBBCECB" w14:textId="27391AE0" w:rsidR="00E9542D" w:rsidRPr="00E9542D" w:rsidRDefault="002B49D0" w:rsidP="00E9542D">
      <w:pPr>
        <w:pStyle w:val="BodyText"/>
        <w:spacing w:before="120" w:after="0"/>
        <w:ind w:firstLine="720"/>
        <w:jc w:val="both"/>
        <w:rPr>
          <w:sz w:val="28"/>
          <w:szCs w:val="28"/>
        </w:rPr>
      </w:pPr>
      <w:r>
        <w:rPr>
          <w:sz w:val="28"/>
          <w:szCs w:val="28"/>
          <w:lang w:val="da-DK"/>
        </w:rPr>
        <w:t>+</w:t>
      </w:r>
      <w:r w:rsidR="00E9542D" w:rsidRPr="00E9542D">
        <w:rPr>
          <w:sz w:val="28"/>
          <w:szCs w:val="28"/>
          <w:lang w:val="da-DK"/>
        </w:rPr>
        <w:t xml:space="preserve"> Phí thẩm định hồ sơ, điều kiện hành nghề khoan nước dưới đất (đối với hoạt động thẩm định do cơ quan địa phương thực hiện).</w:t>
      </w:r>
    </w:p>
    <w:p w14:paraId="7EF9113E" w14:textId="428E9A71" w:rsidR="00E9542D" w:rsidRPr="00E9542D" w:rsidRDefault="002B49D0" w:rsidP="00E9542D">
      <w:pPr>
        <w:pStyle w:val="BodyText"/>
        <w:spacing w:before="120" w:after="0"/>
        <w:ind w:firstLine="720"/>
        <w:jc w:val="both"/>
        <w:rPr>
          <w:sz w:val="28"/>
          <w:szCs w:val="28"/>
        </w:rPr>
      </w:pPr>
      <w:r>
        <w:rPr>
          <w:sz w:val="28"/>
          <w:szCs w:val="28"/>
          <w:lang w:val="da-DK"/>
        </w:rPr>
        <w:t>+</w:t>
      </w:r>
      <w:r w:rsidR="00E9542D" w:rsidRPr="00E9542D">
        <w:rPr>
          <w:sz w:val="28"/>
          <w:szCs w:val="28"/>
          <w:lang w:val="da-DK"/>
        </w:rPr>
        <w:t xml:space="preserve"> Phí thẩm định đề án khai thác, sử dụng nước mặt (đối với hoạt động thẩm định do cơ quan địa phương thực hiện).</w:t>
      </w:r>
    </w:p>
    <w:p w14:paraId="34176D03" w14:textId="1F12DCCA" w:rsidR="00E9542D" w:rsidRPr="00E9542D" w:rsidRDefault="002B49D0" w:rsidP="00E9542D">
      <w:pPr>
        <w:pStyle w:val="BodyText"/>
        <w:spacing w:before="120" w:after="0"/>
        <w:ind w:firstLine="720"/>
        <w:jc w:val="both"/>
        <w:rPr>
          <w:sz w:val="28"/>
          <w:szCs w:val="28"/>
        </w:rPr>
      </w:pPr>
      <w:r>
        <w:rPr>
          <w:sz w:val="28"/>
          <w:szCs w:val="28"/>
          <w:lang w:val="da-DK"/>
        </w:rPr>
        <w:t>+</w:t>
      </w:r>
      <w:r w:rsidR="00E9542D" w:rsidRPr="00E9542D">
        <w:rPr>
          <w:sz w:val="28"/>
          <w:szCs w:val="28"/>
          <w:lang w:val="da-DK"/>
        </w:rPr>
        <w:t xml:space="preserve"> Phí đăng ký giao dịch bảo đảm, đăng ký thay đổi nội dung bảo đảm, xóa đăng ký giao dịch bảo đảm.</w:t>
      </w:r>
    </w:p>
    <w:p w14:paraId="01BDDEBD" w14:textId="13371F1A" w:rsidR="00E9542D" w:rsidRPr="00E9542D" w:rsidRDefault="002B49D0" w:rsidP="00E9542D">
      <w:pPr>
        <w:pStyle w:val="BodyText"/>
        <w:spacing w:before="120" w:after="0"/>
        <w:ind w:firstLine="720"/>
        <w:jc w:val="both"/>
        <w:rPr>
          <w:sz w:val="28"/>
          <w:szCs w:val="28"/>
        </w:rPr>
      </w:pPr>
      <w:r>
        <w:rPr>
          <w:sz w:val="28"/>
          <w:szCs w:val="28"/>
          <w:lang w:val="pt-BR"/>
        </w:rPr>
        <w:t>+</w:t>
      </w:r>
      <w:r w:rsidR="00E9542D" w:rsidRPr="00E9542D">
        <w:rPr>
          <w:sz w:val="28"/>
          <w:szCs w:val="28"/>
          <w:lang w:val="pt-BR"/>
        </w:rPr>
        <w:t> </w:t>
      </w:r>
      <w:r w:rsidR="00E9542D" w:rsidRPr="00E9542D">
        <w:rPr>
          <w:sz w:val="28"/>
          <w:szCs w:val="28"/>
          <w:lang w:val="nl-NL"/>
        </w:rPr>
        <w:t>Phí thẩm định báo cáo đánh giá tác động môi trường</w:t>
      </w:r>
      <w:r w:rsidR="00E9542D" w:rsidRPr="00E9542D">
        <w:rPr>
          <w:sz w:val="28"/>
          <w:szCs w:val="28"/>
          <w:lang w:val="pt-BR"/>
        </w:rPr>
        <w:t>.</w:t>
      </w:r>
    </w:p>
    <w:p w14:paraId="6C16B98C" w14:textId="7056DB8C" w:rsidR="00E9542D" w:rsidRPr="00E9542D" w:rsidRDefault="002B49D0" w:rsidP="00E9542D">
      <w:pPr>
        <w:pStyle w:val="BodyText"/>
        <w:spacing w:before="120" w:after="0"/>
        <w:ind w:firstLine="720"/>
        <w:jc w:val="both"/>
        <w:rPr>
          <w:sz w:val="28"/>
          <w:szCs w:val="28"/>
        </w:rPr>
      </w:pPr>
      <w:r>
        <w:rPr>
          <w:sz w:val="28"/>
          <w:szCs w:val="28"/>
          <w:lang w:val="nl-NL"/>
        </w:rPr>
        <w:t>+</w:t>
      </w:r>
      <w:r w:rsidR="00E9542D" w:rsidRPr="00E9542D">
        <w:rPr>
          <w:sz w:val="28"/>
          <w:szCs w:val="28"/>
          <w:lang w:val="nl-NL"/>
        </w:rPr>
        <w:t xml:space="preserve"> Phí thẩm định phương án cải tạo, phục hồi môi trường và phương án cải tạo, phục hồi môi trường bổ sung</w:t>
      </w:r>
      <w:r w:rsidR="00E9542D" w:rsidRPr="00E9542D">
        <w:rPr>
          <w:sz w:val="28"/>
          <w:szCs w:val="28"/>
          <w:lang w:val="pt-BR"/>
        </w:rPr>
        <w:t>.</w:t>
      </w:r>
    </w:p>
    <w:p w14:paraId="3ED9153D" w14:textId="2027DE42" w:rsidR="00E9542D" w:rsidRPr="00E9542D" w:rsidRDefault="002B49D0" w:rsidP="00E9542D">
      <w:pPr>
        <w:pStyle w:val="BodyText"/>
        <w:spacing w:before="120" w:after="0"/>
        <w:ind w:firstLine="720"/>
        <w:jc w:val="both"/>
        <w:rPr>
          <w:sz w:val="28"/>
          <w:szCs w:val="28"/>
        </w:rPr>
      </w:pPr>
      <w:r>
        <w:rPr>
          <w:sz w:val="28"/>
          <w:szCs w:val="28"/>
          <w:lang w:val="nl-NL"/>
        </w:rPr>
        <w:t>+</w:t>
      </w:r>
      <w:r w:rsidR="00E9542D" w:rsidRPr="00E9542D">
        <w:rPr>
          <w:sz w:val="28"/>
          <w:szCs w:val="28"/>
          <w:lang w:val="nl-NL"/>
        </w:rPr>
        <w:t xml:space="preserve"> Phí thẩm định cấp, cấp lại, điều chỉnh giấy phép môi trường</w:t>
      </w:r>
      <w:r w:rsidR="00E9542D" w:rsidRPr="00E9542D">
        <w:rPr>
          <w:sz w:val="28"/>
          <w:szCs w:val="28"/>
          <w:lang w:val="pt-BR"/>
        </w:rPr>
        <w:t>.</w:t>
      </w:r>
    </w:p>
    <w:p w14:paraId="2910ACCA" w14:textId="2BB51B2D" w:rsidR="00E9542D" w:rsidRPr="00E9542D" w:rsidRDefault="002B49D0" w:rsidP="00E9542D">
      <w:pPr>
        <w:pStyle w:val="BodyText"/>
        <w:spacing w:before="120" w:after="0"/>
        <w:ind w:firstLine="720"/>
        <w:jc w:val="both"/>
        <w:rPr>
          <w:b/>
          <w:bCs/>
          <w:i/>
          <w:iCs/>
          <w:sz w:val="28"/>
          <w:szCs w:val="28"/>
        </w:rPr>
      </w:pPr>
      <w:r>
        <w:rPr>
          <w:b/>
          <w:bCs/>
          <w:i/>
          <w:iCs/>
          <w:sz w:val="28"/>
          <w:szCs w:val="28"/>
          <w:lang w:val="da-DK"/>
        </w:rPr>
        <w:t>-</w:t>
      </w:r>
      <w:r w:rsidR="00E9542D" w:rsidRPr="00E9542D">
        <w:rPr>
          <w:b/>
          <w:bCs/>
          <w:i/>
          <w:iCs/>
          <w:sz w:val="28"/>
          <w:szCs w:val="28"/>
          <w:lang w:val="da-DK"/>
        </w:rPr>
        <w:t xml:space="preserve"> Danh mục lệ phí:</w:t>
      </w:r>
    </w:p>
    <w:p w14:paraId="7FC17CDF" w14:textId="734098E5" w:rsidR="00E9542D" w:rsidRPr="00E9542D" w:rsidRDefault="002B49D0" w:rsidP="00E9542D">
      <w:pPr>
        <w:pStyle w:val="BodyText"/>
        <w:spacing w:before="120" w:after="0"/>
        <w:ind w:firstLine="720"/>
        <w:jc w:val="both"/>
        <w:rPr>
          <w:sz w:val="28"/>
          <w:szCs w:val="28"/>
        </w:rPr>
      </w:pPr>
      <w:r>
        <w:rPr>
          <w:sz w:val="28"/>
          <w:szCs w:val="28"/>
          <w:lang w:val="da-DK"/>
        </w:rPr>
        <w:t>+</w:t>
      </w:r>
      <w:r w:rsidR="00E9542D" w:rsidRPr="00E9542D">
        <w:rPr>
          <w:sz w:val="28"/>
          <w:szCs w:val="28"/>
          <w:lang w:val="da-DK"/>
        </w:rPr>
        <w:t xml:space="preserve"> Lệ phí cấp, cấp lại giấy chứng nhận quyền sử dụng đất, quyền sở hữu nhà, tài sản gắn liền với đất.</w:t>
      </w:r>
    </w:p>
    <w:p w14:paraId="3CE07FC2" w14:textId="341ABE00" w:rsidR="00E9542D" w:rsidRPr="00E9542D" w:rsidRDefault="002B49D0" w:rsidP="00E9542D">
      <w:pPr>
        <w:pStyle w:val="BodyText"/>
        <w:spacing w:before="120" w:after="0"/>
        <w:ind w:firstLine="720"/>
        <w:jc w:val="both"/>
        <w:rPr>
          <w:sz w:val="28"/>
          <w:szCs w:val="28"/>
        </w:rPr>
      </w:pPr>
      <w:r>
        <w:rPr>
          <w:sz w:val="28"/>
          <w:szCs w:val="28"/>
          <w:lang w:val="pt-BR"/>
        </w:rPr>
        <w:lastRenderedPageBreak/>
        <w:t>+</w:t>
      </w:r>
      <w:r w:rsidR="00E9542D" w:rsidRPr="00E9542D">
        <w:rPr>
          <w:sz w:val="28"/>
          <w:szCs w:val="28"/>
          <w:lang w:val="pt-BR"/>
        </w:rPr>
        <w:t xml:space="preserve"> Lệ phí hộ tịch.</w:t>
      </w:r>
    </w:p>
    <w:p w14:paraId="0B91FBFD" w14:textId="2DB6DDCF" w:rsidR="00E9542D" w:rsidRPr="00E9542D" w:rsidRDefault="002B49D0" w:rsidP="00E9542D">
      <w:pPr>
        <w:pStyle w:val="BodyText"/>
        <w:spacing w:before="120" w:after="0"/>
        <w:ind w:firstLine="720"/>
        <w:jc w:val="both"/>
        <w:rPr>
          <w:sz w:val="28"/>
          <w:szCs w:val="28"/>
        </w:rPr>
      </w:pPr>
      <w:r>
        <w:rPr>
          <w:sz w:val="28"/>
          <w:szCs w:val="28"/>
          <w:lang w:val="pt-BR"/>
        </w:rPr>
        <w:t>+</w:t>
      </w:r>
      <w:r w:rsidR="00E9542D" w:rsidRPr="00E9542D">
        <w:rPr>
          <w:sz w:val="28"/>
          <w:szCs w:val="28"/>
          <w:lang w:val="pt-BR"/>
        </w:rPr>
        <w:t xml:space="preserve"> Lệ phí cấp, cấp lại giấy phép lao động cho người nước ngoài làm việc.</w:t>
      </w:r>
    </w:p>
    <w:p w14:paraId="7A7CC976" w14:textId="1810B990" w:rsidR="00E9542D" w:rsidRPr="00E9542D" w:rsidRDefault="002B49D0" w:rsidP="00E9542D">
      <w:pPr>
        <w:pStyle w:val="BodyText"/>
        <w:spacing w:before="120" w:after="0"/>
        <w:ind w:firstLine="720"/>
        <w:jc w:val="both"/>
        <w:rPr>
          <w:sz w:val="28"/>
          <w:szCs w:val="28"/>
        </w:rPr>
      </w:pPr>
      <w:r>
        <w:rPr>
          <w:sz w:val="28"/>
          <w:szCs w:val="28"/>
          <w:lang w:val="pt-BR"/>
        </w:rPr>
        <w:t>+</w:t>
      </w:r>
      <w:r w:rsidR="00E9542D" w:rsidRPr="00E9542D">
        <w:rPr>
          <w:sz w:val="28"/>
          <w:szCs w:val="28"/>
          <w:lang w:val="pt-BR"/>
        </w:rPr>
        <w:t xml:space="preserve"> Lệ phí cấp mới, gia hạn giấy phép xây dựng.</w:t>
      </w:r>
    </w:p>
    <w:p w14:paraId="2049A8AF" w14:textId="7A56AAA5" w:rsidR="00E9542D" w:rsidRPr="00E9542D" w:rsidRDefault="002B49D0" w:rsidP="00E9542D">
      <w:pPr>
        <w:pStyle w:val="BodyText"/>
        <w:spacing w:before="120" w:after="0"/>
        <w:ind w:firstLine="720"/>
        <w:jc w:val="both"/>
        <w:rPr>
          <w:sz w:val="28"/>
          <w:szCs w:val="28"/>
        </w:rPr>
      </w:pPr>
      <w:r>
        <w:rPr>
          <w:sz w:val="28"/>
          <w:szCs w:val="28"/>
          <w:lang w:val="pt-BR"/>
        </w:rPr>
        <w:t>+</w:t>
      </w:r>
      <w:r w:rsidR="00E9542D" w:rsidRPr="00E9542D">
        <w:rPr>
          <w:sz w:val="28"/>
          <w:szCs w:val="28"/>
          <w:lang w:val="pt-BR"/>
        </w:rPr>
        <w:t xml:space="preserve"> Lệ phí đăng ký kinh doanh (bao gồm cấp mới, cấp lại, thay đổi nội dung giấy chứng nhận đăng ký kinh doanh).</w:t>
      </w:r>
    </w:p>
    <w:p w14:paraId="2C457CD6" w14:textId="12468005" w:rsidR="00E9542D" w:rsidRPr="00E9542D" w:rsidRDefault="002B49D0" w:rsidP="002B49D0">
      <w:pPr>
        <w:pStyle w:val="BodyText"/>
        <w:spacing w:before="120" w:after="0"/>
        <w:ind w:firstLine="720"/>
        <w:jc w:val="both"/>
        <w:rPr>
          <w:sz w:val="28"/>
          <w:szCs w:val="28"/>
          <w:lang w:val="nl-NL"/>
        </w:rPr>
      </w:pPr>
      <w:r w:rsidRPr="002B49D0">
        <w:rPr>
          <w:b/>
          <w:bCs/>
          <w:sz w:val="28"/>
          <w:szCs w:val="28"/>
        </w:rPr>
        <w:t>b)</w:t>
      </w:r>
      <w:r w:rsidR="00E9542D" w:rsidRPr="002B49D0">
        <w:rPr>
          <w:b/>
          <w:bCs/>
          <w:sz w:val="28"/>
          <w:szCs w:val="28"/>
        </w:rPr>
        <w:t xml:space="preserve"> Nghị quyết số 21/2024/NQ-HĐND</w:t>
      </w:r>
      <w:r w:rsidR="00E9542D" w:rsidRPr="00E9542D">
        <w:rPr>
          <w:sz w:val="28"/>
          <w:szCs w:val="28"/>
        </w:rPr>
        <w:t xml:space="preserve"> ngày 10 tháng 12 năm 2024 của Hội đồng nhân dân tỉnh về quy định mức thu, chế độ thu, nộp, quản lý và sử dụng một số loại phí, lệ phí trong lĩnh vực đất đai trên địa bàn tỉnh Lạng Sơn</w:t>
      </w:r>
      <w:r>
        <w:rPr>
          <w:sz w:val="28"/>
          <w:szCs w:val="28"/>
        </w:rPr>
        <w:t xml:space="preserve">: </w:t>
      </w:r>
      <w:r w:rsidRPr="00E9542D">
        <w:rPr>
          <w:sz w:val="28"/>
          <w:szCs w:val="28"/>
          <w:lang w:val="da-DK"/>
        </w:rPr>
        <w:t>Mức </w:t>
      </w:r>
      <w:r w:rsidRPr="00E9542D">
        <w:rPr>
          <w:sz w:val="28"/>
          <w:szCs w:val="28"/>
          <w:lang w:val="nb-NO"/>
        </w:rPr>
        <w:t xml:space="preserve">thu phí, lệ phí đối với việc thực hiện dịch vụ công trực tuyến trên địa bàn tỉnh </w:t>
      </w:r>
      <w:r w:rsidRPr="00D03BDB">
        <w:rPr>
          <w:b/>
          <w:sz w:val="28"/>
          <w:szCs w:val="28"/>
          <w:lang w:val="nb-NO"/>
        </w:rPr>
        <w:t>bằng 50%</w:t>
      </w:r>
      <w:r w:rsidRPr="00E9542D">
        <w:rPr>
          <w:sz w:val="28"/>
          <w:szCs w:val="28"/>
          <w:lang w:val="nb-NO"/>
        </w:rPr>
        <w:t> </w:t>
      </w:r>
      <w:r w:rsidRPr="00E9542D">
        <w:rPr>
          <w:sz w:val="28"/>
          <w:szCs w:val="28"/>
        </w:rPr>
        <w:t>mức thu các khoản phí, lệ phí thực hiện dịch vụ công trực tiếp</w:t>
      </w:r>
      <w:r>
        <w:rPr>
          <w:sz w:val="28"/>
          <w:szCs w:val="28"/>
        </w:rPr>
        <w:t>.</w:t>
      </w:r>
    </w:p>
    <w:p w14:paraId="107912B3" w14:textId="120EDE13" w:rsidR="00BC1B7D" w:rsidRDefault="00BC1B7D" w:rsidP="00BC1B7D">
      <w:pPr>
        <w:pStyle w:val="NormalWeb"/>
        <w:widowControl w:val="0"/>
        <w:shd w:val="clear" w:color="auto" w:fill="FFFFFF"/>
        <w:spacing w:beforeAutospacing="0" w:after="0" w:afterAutospacing="0"/>
        <w:ind w:firstLine="720"/>
        <w:jc w:val="both"/>
        <w:rPr>
          <w:b/>
          <w:bCs/>
          <w:iCs/>
          <w:sz w:val="28"/>
          <w:szCs w:val="28"/>
          <w:lang w:val="nl-NL"/>
        </w:rPr>
      </w:pPr>
      <w:r w:rsidRPr="00BC1B7D">
        <w:rPr>
          <w:b/>
          <w:bCs/>
          <w:iCs/>
          <w:sz w:val="28"/>
          <w:szCs w:val="28"/>
          <w:lang w:val="nl-NL"/>
        </w:rPr>
        <w:t>2.</w:t>
      </w:r>
      <w:r w:rsidR="008B300F" w:rsidRPr="00E9542D">
        <w:rPr>
          <w:b/>
          <w:bCs/>
          <w:i/>
          <w:sz w:val="28"/>
          <w:szCs w:val="28"/>
          <w:lang w:val="nl-NL"/>
        </w:rPr>
        <w:t xml:space="preserve"> </w:t>
      </w:r>
      <w:bookmarkStart w:id="7" w:name="_Hlk200548098"/>
      <w:r w:rsidR="00A70E1A">
        <w:rPr>
          <w:b/>
          <w:bCs/>
          <w:iCs/>
          <w:sz w:val="28"/>
          <w:szCs w:val="28"/>
          <w:lang w:val="nl-NL"/>
        </w:rPr>
        <w:t>K</w:t>
      </w:r>
      <w:r w:rsidR="008B300F" w:rsidRPr="00BC1B7D">
        <w:rPr>
          <w:b/>
          <w:bCs/>
          <w:iCs/>
          <w:sz w:val="28"/>
          <w:szCs w:val="28"/>
          <w:lang w:val="nl-NL"/>
        </w:rPr>
        <w:t>ết quả thực hiện thủ tục hành chính trực tuyến</w:t>
      </w:r>
      <w:bookmarkEnd w:id="5"/>
    </w:p>
    <w:p w14:paraId="1BEC5DE6" w14:textId="07A5AA37" w:rsidR="00864F50" w:rsidRDefault="00FF0D5F" w:rsidP="00864F50">
      <w:pPr>
        <w:pStyle w:val="NormalWeb"/>
        <w:widowControl w:val="0"/>
        <w:shd w:val="clear" w:color="auto" w:fill="FFFFFF"/>
        <w:spacing w:beforeAutospacing="0" w:after="0" w:afterAutospacing="0"/>
        <w:ind w:firstLine="720"/>
        <w:jc w:val="both"/>
        <w:rPr>
          <w:sz w:val="28"/>
          <w:szCs w:val="28"/>
          <w:lang w:val="nl-NL"/>
        </w:rPr>
      </w:pPr>
      <w:bookmarkStart w:id="8" w:name="_Hlk200553060"/>
      <w:bookmarkStart w:id="9" w:name="_Hlk200553408"/>
      <w:bookmarkEnd w:id="7"/>
      <w:r>
        <w:rPr>
          <w:b/>
          <w:bCs/>
          <w:sz w:val="28"/>
          <w:szCs w:val="28"/>
          <w:lang w:val="nl-NL"/>
        </w:rPr>
        <w:t>2.1.</w:t>
      </w:r>
      <w:r w:rsidR="00864F50">
        <w:rPr>
          <w:sz w:val="28"/>
          <w:szCs w:val="28"/>
          <w:lang w:val="nl-NL"/>
        </w:rPr>
        <w:t xml:space="preserve"> </w:t>
      </w:r>
      <w:r w:rsidR="00864F50">
        <w:rPr>
          <w:b/>
          <w:bCs/>
          <w:iCs/>
          <w:sz w:val="28"/>
          <w:szCs w:val="28"/>
          <w:lang w:val="nl-NL"/>
        </w:rPr>
        <w:t xml:space="preserve">Tình hình triển khai </w:t>
      </w:r>
      <w:r w:rsidR="00864F50" w:rsidRPr="0090689F">
        <w:rPr>
          <w:b/>
          <w:bCs/>
          <w:iCs/>
          <w:sz w:val="28"/>
          <w:szCs w:val="28"/>
          <w:lang w:val="nl-NL"/>
        </w:rPr>
        <w:t>thực hiện</w:t>
      </w:r>
    </w:p>
    <w:p w14:paraId="55DAF24E" w14:textId="77777777" w:rsidR="00864F50" w:rsidRPr="001F0D76" w:rsidRDefault="00864F50" w:rsidP="00864F50">
      <w:pPr>
        <w:pStyle w:val="NormalWeb"/>
        <w:widowControl w:val="0"/>
        <w:shd w:val="clear" w:color="auto" w:fill="FFFFFF"/>
        <w:spacing w:beforeAutospacing="0" w:after="0" w:afterAutospacing="0"/>
        <w:ind w:firstLine="720"/>
        <w:jc w:val="both"/>
        <w:rPr>
          <w:sz w:val="28"/>
          <w:szCs w:val="28"/>
          <w:lang w:val="nl-NL"/>
        </w:rPr>
      </w:pPr>
      <w:r w:rsidRPr="0090689F">
        <w:rPr>
          <w:sz w:val="28"/>
          <w:szCs w:val="28"/>
          <w:lang w:val="nl-NL"/>
        </w:rPr>
        <w:t xml:space="preserve">Thời gian qua, Uỷ ban nhân dân tỉnh Lạng Sơn đã triển khai nhiều giải pháp khuyến khích người dân, doanh nghiệp tích cực tham gia dịch vụ công trực tuyến như: cắt giảm </w:t>
      </w:r>
      <w:r w:rsidRPr="001F0D76">
        <w:rPr>
          <w:sz w:val="28"/>
          <w:szCs w:val="28"/>
          <w:lang w:val="nl-NL"/>
        </w:rPr>
        <w:t xml:space="preserve">thời gian giải quyết khi nộp hồ sơ bằng hình thức trực tuyến; không tiếp nhận hồ sơ giấy; đặc biệt đã tham mưu Hội đồng nhân dân tỉnh ban hành chính sách giảm phí, lệ phí đối với hoạt động cung cấp dịch vụ công trực tuyến trên địa bàn tỉnh Lạng Sơn tại Nghị quyết số 24/2023/NQ-HĐND ngày 08 tháng 12 năm 2023 và số 21/2024/NQ-HĐND ngày 10 tháng 12 năm 2024, trong đó, mức thu của 11 loại phí và 06 loại Lệ phí đối với việc thực hiện dịch vụ công trực tuyến trên địa bàn tỉnh bằng 50% mức thu đối với việc thực hiện dịch vụ công trực tiếp. </w:t>
      </w:r>
    </w:p>
    <w:p w14:paraId="4B8E8B8D" w14:textId="77777777" w:rsidR="00864F50" w:rsidRPr="001F0D76" w:rsidRDefault="00864F50" w:rsidP="00864F50">
      <w:pPr>
        <w:spacing w:before="120"/>
        <w:ind w:firstLine="709"/>
        <w:jc w:val="both"/>
        <w:rPr>
          <w:sz w:val="28"/>
          <w:szCs w:val="28"/>
          <w:lang w:val="nl-NL"/>
        </w:rPr>
      </w:pPr>
      <w:r w:rsidRPr="001F0D76">
        <w:rPr>
          <w:sz w:val="28"/>
          <w:szCs w:val="28"/>
        </w:rPr>
        <w:t xml:space="preserve">Mức thu phí, lệ phí đối với từng thủ tục hành chính được công khai tại các Quyết định của Chủ tịch Uỷ ban nhân dân tỉnh về công bố thủ tục hành chính, được niêm yết công khai tại Trung tâm Phục vụ hành chính công tỉnh, các Bộ phận tiếp nhận và Trả kết quả của cấp huyện, cấp xã để tổ chức, cá nhân thực hiện các thủ tục hành chính được biết và thực hiện. </w:t>
      </w:r>
      <w:r w:rsidRPr="001F0D76">
        <w:rPr>
          <w:sz w:val="28"/>
          <w:szCs w:val="28"/>
          <w:lang w:val="nl-NL"/>
        </w:rPr>
        <w:t>Các đơn vị được giao thu phí, lệ phí đã thực hiện thu đúng mức thu, tỷ lệ phần trăm (%) được trích đúng theo quy định đối với từng danh mục phí, lệ phí. Mức thu phí cơ bản đã bù đắp được chi phí phục vụ công tác thu phí. Quá trình thực hiện không phát sinh kiến nghị về mức thu phí, lệ phí.</w:t>
      </w:r>
    </w:p>
    <w:p w14:paraId="368C8BAC" w14:textId="33F11AC3" w:rsidR="00864F50" w:rsidRPr="001F0D76" w:rsidRDefault="001F0D76" w:rsidP="00864F50">
      <w:pPr>
        <w:spacing w:before="120"/>
        <w:ind w:firstLine="709"/>
        <w:jc w:val="both"/>
        <w:rPr>
          <w:sz w:val="28"/>
          <w:szCs w:val="28"/>
          <w:lang w:val="pt-BR"/>
        </w:rPr>
      </w:pPr>
      <w:r w:rsidRPr="001F0D76">
        <w:rPr>
          <w:b/>
          <w:bCs/>
          <w:sz w:val="28"/>
          <w:szCs w:val="28"/>
          <w:lang w:val="pt-BR"/>
        </w:rPr>
        <w:t>2.2</w:t>
      </w:r>
      <w:r w:rsidR="00864F50" w:rsidRPr="001F0D76">
        <w:rPr>
          <w:b/>
          <w:bCs/>
          <w:sz w:val="28"/>
          <w:szCs w:val="28"/>
          <w:lang w:val="pt-BR"/>
        </w:rPr>
        <w:t>. Kết quả triển khai thực hiện</w:t>
      </w:r>
      <w:r w:rsidR="00864F50" w:rsidRPr="001F0D76">
        <w:rPr>
          <w:sz w:val="28"/>
          <w:szCs w:val="28"/>
          <w:lang w:val="pt-BR"/>
        </w:rPr>
        <w:t xml:space="preserve"> </w:t>
      </w:r>
      <w:r w:rsidR="00D03BDB">
        <w:rPr>
          <w:sz w:val="28"/>
          <w:szCs w:val="28"/>
          <w:lang w:val="pt-BR"/>
        </w:rPr>
        <w:t xml:space="preserve">thu phí, lệ phí </w:t>
      </w:r>
      <w:r w:rsidR="00864F50" w:rsidRPr="001F0D76">
        <w:rPr>
          <w:sz w:val="28"/>
          <w:szCs w:val="28"/>
          <w:lang w:val="pt-BR"/>
        </w:rPr>
        <w:t xml:space="preserve">năm </w:t>
      </w:r>
      <w:r w:rsidR="00864F50" w:rsidRPr="001F0D76">
        <w:rPr>
          <w:sz w:val="28"/>
          <w:szCs w:val="28"/>
        </w:rPr>
        <w:t>2022, 2023, 2024 và 4 tháng đầu năm 2025</w:t>
      </w:r>
      <w:r w:rsidR="00864F50" w:rsidRPr="001F0D76">
        <w:rPr>
          <w:sz w:val="28"/>
          <w:szCs w:val="28"/>
          <w:lang w:val="pt-BR"/>
        </w:rPr>
        <w:t>:</w:t>
      </w:r>
    </w:p>
    <w:p w14:paraId="48D70B18" w14:textId="256CA5DC" w:rsidR="00864F50" w:rsidRPr="001F0D76" w:rsidRDefault="00D03BDB" w:rsidP="00864F50">
      <w:pPr>
        <w:spacing w:before="120"/>
        <w:ind w:firstLine="709"/>
        <w:jc w:val="both"/>
        <w:rPr>
          <w:sz w:val="28"/>
          <w:szCs w:val="28"/>
          <w:lang w:val="pt-BR"/>
        </w:rPr>
      </w:pPr>
      <w:r>
        <w:rPr>
          <w:sz w:val="28"/>
          <w:szCs w:val="28"/>
          <w:lang w:val="pt-BR"/>
        </w:rPr>
        <w:t xml:space="preserve">a) </w:t>
      </w:r>
      <w:r w:rsidR="00864F50" w:rsidRPr="001F0D76">
        <w:rPr>
          <w:sz w:val="28"/>
          <w:szCs w:val="28"/>
          <w:lang w:val="pt-BR"/>
        </w:rPr>
        <w:t>Tại thời điểm báo cáo có 13 đơn vị gửi báo cáo theo văn bản đề nghị của Sở Tài chính</w:t>
      </w:r>
      <w:r w:rsidR="00864F50" w:rsidRPr="001F0D76">
        <w:rPr>
          <w:i/>
          <w:iCs/>
          <w:sz w:val="28"/>
          <w:szCs w:val="28"/>
          <w:lang w:val="pt-BR"/>
        </w:rPr>
        <w:t>.</w:t>
      </w:r>
    </w:p>
    <w:p w14:paraId="7CD167BD" w14:textId="20F7C2D8" w:rsidR="00864F50" w:rsidRDefault="00D03BDB" w:rsidP="00864F50">
      <w:pPr>
        <w:spacing w:before="120"/>
        <w:ind w:firstLine="709"/>
        <w:jc w:val="both"/>
        <w:rPr>
          <w:sz w:val="28"/>
          <w:szCs w:val="28"/>
        </w:rPr>
      </w:pPr>
      <w:r>
        <w:rPr>
          <w:sz w:val="28"/>
          <w:szCs w:val="28"/>
          <w:lang w:val="pt-BR"/>
        </w:rPr>
        <w:t>b)</w:t>
      </w:r>
      <w:r w:rsidR="00864F50" w:rsidRPr="001F0D76">
        <w:rPr>
          <w:sz w:val="28"/>
          <w:szCs w:val="28"/>
          <w:lang w:val="pt-BR"/>
        </w:rPr>
        <w:t xml:space="preserve"> Tổng hợp số thu phí, lệ phí đối với hoạt động cung cấp dịch vụ công trực tuyến </w:t>
      </w:r>
      <w:r w:rsidR="00864F50" w:rsidRPr="001F0D76">
        <w:rPr>
          <w:sz w:val="28"/>
          <w:szCs w:val="28"/>
        </w:rPr>
        <w:t>theo 02 mức độ là dịch vụ công trực tuyến toàn trình và dịch vụ công trực tuyến một phần</w:t>
      </w:r>
    </w:p>
    <w:p w14:paraId="763BFD82" w14:textId="77777777" w:rsidR="006453AA" w:rsidRPr="001F0D76" w:rsidRDefault="006453AA" w:rsidP="00864F50">
      <w:pPr>
        <w:spacing w:before="120"/>
        <w:ind w:firstLine="709"/>
        <w:jc w:val="both"/>
        <w:rPr>
          <w:b/>
          <w:sz w:val="28"/>
          <w:szCs w:val="28"/>
          <w:lang w:val="pt-BR"/>
        </w:rPr>
      </w:pPr>
    </w:p>
    <w:p w14:paraId="34F8CFF3" w14:textId="77777777" w:rsidR="001F0D76" w:rsidRDefault="001F0D76" w:rsidP="00864F50">
      <w:pPr>
        <w:spacing w:before="120"/>
        <w:ind w:firstLine="709"/>
        <w:jc w:val="right"/>
        <w:rPr>
          <w:szCs w:val="28"/>
        </w:rPr>
      </w:pPr>
    </w:p>
    <w:p w14:paraId="05818878" w14:textId="77777777" w:rsidR="001F0D76" w:rsidRDefault="001F0D76" w:rsidP="00864F50">
      <w:pPr>
        <w:spacing w:before="120"/>
        <w:ind w:firstLine="709"/>
        <w:jc w:val="right"/>
        <w:rPr>
          <w:szCs w:val="28"/>
        </w:rPr>
      </w:pPr>
    </w:p>
    <w:p w14:paraId="0885BD91" w14:textId="484E78EA" w:rsidR="00864F50" w:rsidRPr="0090689F" w:rsidRDefault="00864F50" w:rsidP="00864F50">
      <w:pPr>
        <w:spacing w:before="120"/>
        <w:ind w:firstLine="709"/>
        <w:jc w:val="right"/>
        <w:rPr>
          <w:i/>
          <w:szCs w:val="28"/>
        </w:rPr>
      </w:pPr>
      <w:r w:rsidRPr="0090689F">
        <w:rPr>
          <w:szCs w:val="28"/>
        </w:rPr>
        <w:t>ĐVT: 1.000 đồng</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3"/>
        <w:gridCol w:w="2771"/>
        <w:gridCol w:w="1418"/>
        <w:gridCol w:w="1275"/>
        <w:gridCol w:w="1276"/>
        <w:gridCol w:w="1667"/>
      </w:tblGrid>
      <w:tr w:rsidR="00864F50" w:rsidRPr="0090689F" w14:paraId="74D5FFFE" w14:textId="77777777" w:rsidTr="00E82A57">
        <w:tc>
          <w:tcPr>
            <w:tcW w:w="773" w:type="dxa"/>
            <w:tcBorders>
              <w:top w:val="single" w:sz="4" w:space="0" w:color="auto"/>
              <w:left w:val="single" w:sz="4" w:space="0" w:color="auto"/>
              <w:bottom w:val="single" w:sz="4" w:space="0" w:color="auto"/>
              <w:right w:val="single" w:sz="4" w:space="0" w:color="auto"/>
            </w:tcBorders>
            <w:vAlign w:val="center"/>
            <w:hideMark/>
          </w:tcPr>
          <w:p w14:paraId="0DC6198D" w14:textId="77777777" w:rsidR="00864F50" w:rsidRPr="0090689F" w:rsidRDefault="00864F50" w:rsidP="00E82A57">
            <w:pPr>
              <w:spacing w:before="140"/>
              <w:jc w:val="center"/>
              <w:rPr>
                <w:b/>
              </w:rPr>
            </w:pPr>
            <w:r w:rsidRPr="0090689F">
              <w:rPr>
                <w:b/>
              </w:rPr>
              <w:t>STT</w:t>
            </w:r>
          </w:p>
        </w:tc>
        <w:tc>
          <w:tcPr>
            <w:tcW w:w="2771" w:type="dxa"/>
            <w:tcBorders>
              <w:top w:val="single" w:sz="4" w:space="0" w:color="auto"/>
              <w:left w:val="single" w:sz="4" w:space="0" w:color="auto"/>
              <w:bottom w:val="single" w:sz="4" w:space="0" w:color="auto"/>
              <w:right w:val="single" w:sz="4" w:space="0" w:color="auto"/>
            </w:tcBorders>
            <w:vAlign w:val="center"/>
            <w:hideMark/>
          </w:tcPr>
          <w:p w14:paraId="03CF00B5" w14:textId="77777777" w:rsidR="00864F50" w:rsidRPr="0090689F" w:rsidRDefault="00864F50" w:rsidP="00E82A57">
            <w:pPr>
              <w:spacing w:before="140"/>
              <w:jc w:val="center"/>
              <w:rPr>
                <w:b/>
              </w:rPr>
            </w:pPr>
            <w:r w:rsidRPr="0090689F">
              <w:rPr>
                <w:b/>
              </w:rPr>
              <w:t>Nội dung</w:t>
            </w:r>
          </w:p>
        </w:tc>
        <w:tc>
          <w:tcPr>
            <w:tcW w:w="1418" w:type="dxa"/>
            <w:tcBorders>
              <w:top w:val="single" w:sz="4" w:space="0" w:color="auto"/>
              <w:left w:val="single" w:sz="4" w:space="0" w:color="auto"/>
              <w:bottom w:val="single" w:sz="4" w:space="0" w:color="auto"/>
              <w:right w:val="single" w:sz="4" w:space="0" w:color="auto"/>
            </w:tcBorders>
            <w:vAlign w:val="center"/>
          </w:tcPr>
          <w:p w14:paraId="375AC1FF" w14:textId="77777777" w:rsidR="00864F50" w:rsidRPr="0090689F" w:rsidRDefault="00864F50" w:rsidP="00E82A57">
            <w:pPr>
              <w:spacing w:before="140"/>
              <w:jc w:val="center"/>
              <w:rPr>
                <w:b/>
              </w:rPr>
            </w:pPr>
            <w:r w:rsidRPr="0090689F">
              <w:rPr>
                <w:b/>
              </w:rPr>
              <w:t>Năm 2022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FD12DDA" w14:textId="77777777" w:rsidR="00864F50" w:rsidRPr="0090689F" w:rsidRDefault="00864F50" w:rsidP="00E82A57">
            <w:pPr>
              <w:spacing w:before="140"/>
              <w:jc w:val="center"/>
              <w:rPr>
                <w:b/>
              </w:rPr>
            </w:pPr>
            <w:r w:rsidRPr="0090689F">
              <w:rPr>
                <w:b/>
              </w:rPr>
              <w:t>Năm 2023</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6D8D259" w14:textId="77777777" w:rsidR="00864F50" w:rsidRPr="0090689F" w:rsidRDefault="00864F50" w:rsidP="00E82A57">
            <w:pPr>
              <w:spacing w:before="140"/>
              <w:jc w:val="center"/>
              <w:rPr>
                <w:b/>
              </w:rPr>
            </w:pPr>
            <w:r w:rsidRPr="0090689F">
              <w:rPr>
                <w:b/>
              </w:rPr>
              <w:t>Năm 2024</w:t>
            </w:r>
          </w:p>
        </w:tc>
        <w:tc>
          <w:tcPr>
            <w:tcW w:w="1667" w:type="dxa"/>
            <w:tcBorders>
              <w:top w:val="single" w:sz="4" w:space="0" w:color="auto"/>
              <w:left w:val="single" w:sz="4" w:space="0" w:color="auto"/>
              <w:bottom w:val="single" w:sz="4" w:space="0" w:color="auto"/>
              <w:right w:val="single" w:sz="4" w:space="0" w:color="auto"/>
            </w:tcBorders>
            <w:vAlign w:val="center"/>
            <w:hideMark/>
          </w:tcPr>
          <w:p w14:paraId="470A651E" w14:textId="77777777" w:rsidR="00864F50" w:rsidRPr="0090689F" w:rsidRDefault="00864F50" w:rsidP="00E82A57">
            <w:pPr>
              <w:spacing w:before="140"/>
              <w:jc w:val="center"/>
              <w:rPr>
                <w:b/>
              </w:rPr>
            </w:pPr>
            <w:r w:rsidRPr="0090689F">
              <w:rPr>
                <w:b/>
              </w:rPr>
              <w:t>04 tháng đầu năm 2025</w:t>
            </w:r>
          </w:p>
        </w:tc>
      </w:tr>
      <w:tr w:rsidR="00864F50" w:rsidRPr="0090689F" w14:paraId="020A7CE9" w14:textId="77777777" w:rsidTr="00E82A57">
        <w:tc>
          <w:tcPr>
            <w:tcW w:w="773" w:type="dxa"/>
            <w:tcBorders>
              <w:top w:val="single" w:sz="4" w:space="0" w:color="auto"/>
              <w:left w:val="single" w:sz="4" w:space="0" w:color="auto"/>
              <w:bottom w:val="single" w:sz="4" w:space="0" w:color="auto"/>
              <w:right w:val="single" w:sz="4" w:space="0" w:color="auto"/>
            </w:tcBorders>
            <w:vAlign w:val="center"/>
            <w:hideMark/>
          </w:tcPr>
          <w:p w14:paraId="50CABA25" w14:textId="77777777" w:rsidR="00864F50" w:rsidRPr="0090689F" w:rsidRDefault="00864F50" w:rsidP="00E82A57">
            <w:pPr>
              <w:spacing w:before="140"/>
              <w:jc w:val="center"/>
              <w:rPr>
                <w:b/>
              </w:rPr>
            </w:pPr>
            <w:r w:rsidRPr="0090689F">
              <w:rPr>
                <w:b/>
              </w:rPr>
              <w:t>I</w:t>
            </w:r>
          </w:p>
        </w:tc>
        <w:tc>
          <w:tcPr>
            <w:tcW w:w="2771" w:type="dxa"/>
            <w:tcBorders>
              <w:top w:val="single" w:sz="4" w:space="0" w:color="auto"/>
              <w:left w:val="single" w:sz="4" w:space="0" w:color="auto"/>
              <w:bottom w:val="single" w:sz="4" w:space="0" w:color="auto"/>
              <w:right w:val="single" w:sz="4" w:space="0" w:color="auto"/>
            </w:tcBorders>
            <w:vAlign w:val="center"/>
            <w:hideMark/>
          </w:tcPr>
          <w:p w14:paraId="0C53F57C" w14:textId="77777777" w:rsidR="00864F50" w:rsidRPr="0090689F" w:rsidRDefault="00864F50" w:rsidP="00E82A57">
            <w:pPr>
              <w:spacing w:before="140"/>
              <w:jc w:val="both"/>
              <w:rPr>
                <w:b/>
              </w:rPr>
            </w:pPr>
            <w:r w:rsidRPr="0090689F">
              <w:rPr>
                <w:b/>
              </w:rPr>
              <w:t>Danh mục phí</w:t>
            </w:r>
          </w:p>
        </w:tc>
        <w:tc>
          <w:tcPr>
            <w:tcW w:w="1418" w:type="dxa"/>
            <w:tcBorders>
              <w:top w:val="single" w:sz="4" w:space="0" w:color="auto"/>
              <w:left w:val="single" w:sz="4" w:space="0" w:color="auto"/>
              <w:bottom w:val="single" w:sz="4" w:space="0" w:color="auto"/>
              <w:right w:val="single" w:sz="4" w:space="0" w:color="auto"/>
            </w:tcBorders>
            <w:vAlign w:val="center"/>
          </w:tcPr>
          <w:p w14:paraId="0BFD59EF" w14:textId="77777777" w:rsidR="00864F50" w:rsidRPr="0090689F" w:rsidRDefault="00864F50" w:rsidP="00E82A57">
            <w:pPr>
              <w:spacing w:before="140"/>
              <w:jc w:val="both"/>
              <w:rPr>
                <w:b/>
              </w:rPr>
            </w:pPr>
          </w:p>
        </w:tc>
        <w:tc>
          <w:tcPr>
            <w:tcW w:w="1275" w:type="dxa"/>
            <w:tcBorders>
              <w:top w:val="single" w:sz="4" w:space="0" w:color="auto"/>
              <w:left w:val="single" w:sz="4" w:space="0" w:color="auto"/>
              <w:bottom w:val="single" w:sz="4" w:space="0" w:color="auto"/>
              <w:right w:val="single" w:sz="4" w:space="0" w:color="auto"/>
            </w:tcBorders>
            <w:vAlign w:val="center"/>
          </w:tcPr>
          <w:p w14:paraId="116FEF08" w14:textId="77777777" w:rsidR="00864F50" w:rsidRPr="0090689F" w:rsidRDefault="00864F50" w:rsidP="00E82A57">
            <w:pPr>
              <w:spacing w:before="140"/>
              <w:jc w:val="both"/>
              <w:rPr>
                <w:b/>
              </w:rPr>
            </w:pPr>
          </w:p>
        </w:tc>
        <w:tc>
          <w:tcPr>
            <w:tcW w:w="1276" w:type="dxa"/>
            <w:tcBorders>
              <w:top w:val="single" w:sz="4" w:space="0" w:color="auto"/>
              <w:left w:val="single" w:sz="4" w:space="0" w:color="auto"/>
              <w:bottom w:val="single" w:sz="4" w:space="0" w:color="auto"/>
              <w:right w:val="single" w:sz="4" w:space="0" w:color="auto"/>
            </w:tcBorders>
            <w:vAlign w:val="center"/>
          </w:tcPr>
          <w:p w14:paraId="0E31CB25" w14:textId="77777777" w:rsidR="00864F50" w:rsidRPr="0090689F" w:rsidRDefault="00864F50" w:rsidP="00E82A57">
            <w:pPr>
              <w:spacing w:before="140"/>
              <w:jc w:val="both"/>
              <w:rPr>
                <w:b/>
              </w:rPr>
            </w:pPr>
          </w:p>
        </w:tc>
        <w:tc>
          <w:tcPr>
            <w:tcW w:w="1667" w:type="dxa"/>
            <w:tcBorders>
              <w:top w:val="single" w:sz="4" w:space="0" w:color="auto"/>
              <w:left w:val="single" w:sz="4" w:space="0" w:color="auto"/>
              <w:bottom w:val="single" w:sz="4" w:space="0" w:color="auto"/>
              <w:right w:val="single" w:sz="4" w:space="0" w:color="auto"/>
            </w:tcBorders>
            <w:vAlign w:val="center"/>
          </w:tcPr>
          <w:p w14:paraId="274AF7A0" w14:textId="77777777" w:rsidR="00864F50" w:rsidRPr="0090689F" w:rsidRDefault="00864F50" w:rsidP="00E82A57">
            <w:pPr>
              <w:spacing w:before="140"/>
              <w:jc w:val="both"/>
              <w:rPr>
                <w:b/>
              </w:rPr>
            </w:pPr>
          </w:p>
        </w:tc>
      </w:tr>
      <w:tr w:rsidR="00864F50" w:rsidRPr="0090689F" w14:paraId="08D30660" w14:textId="77777777" w:rsidTr="00E82A57">
        <w:tc>
          <w:tcPr>
            <w:tcW w:w="773" w:type="dxa"/>
            <w:tcBorders>
              <w:top w:val="single" w:sz="4" w:space="0" w:color="auto"/>
              <w:left w:val="single" w:sz="4" w:space="0" w:color="auto"/>
              <w:bottom w:val="single" w:sz="4" w:space="0" w:color="auto"/>
              <w:right w:val="single" w:sz="4" w:space="0" w:color="auto"/>
            </w:tcBorders>
            <w:vAlign w:val="center"/>
            <w:hideMark/>
          </w:tcPr>
          <w:p w14:paraId="6766AA91" w14:textId="77777777" w:rsidR="00864F50" w:rsidRPr="0090689F" w:rsidRDefault="00864F50" w:rsidP="00E82A57">
            <w:pPr>
              <w:spacing w:before="140"/>
              <w:jc w:val="center"/>
            </w:pPr>
            <w:r w:rsidRPr="0090689F">
              <w:t>1</w:t>
            </w:r>
          </w:p>
        </w:tc>
        <w:tc>
          <w:tcPr>
            <w:tcW w:w="2771" w:type="dxa"/>
            <w:tcBorders>
              <w:top w:val="single" w:sz="4" w:space="0" w:color="auto"/>
              <w:left w:val="single" w:sz="4" w:space="0" w:color="auto"/>
              <w:bottom w:val="single" w:sz="4" w:space="0" w:color="auto"/>
              <w:right w:val="single" w:sz="4" w:space="0" w:color="auto"/>
            </w:tcBorders>
            <w:vAlign w:val="center"/>
            <w:hideMark/>
          </w:tcPr>
          <w:p w14:paraId="68AA7828" w14:textId="77777777" w:rsidR="00864F50" w:rsidRPr="0090689F" w:rsidRDefault="00864F50" w:rsidP="00E82A57">
            <w:pPr>
              <w:spacing w:before="140"/>
            </w:pPr>
            <w:r w:rsidRPr="0090689F">
              <w:t xml:space="preserve">Tổng số hồ sơ giải quyết: </w:t>
            </w:r>
            <w:r w:rsidRPr="0090689F">
              <w:rPr>
                <w:b/>
                <w:bCs/>
                <w:i/>
                <w:iCs/>
              </w:rPr>
              <w:t>146.051</w:t>
            </w:r>
            <w:r w:rsidRPr="0090689F">
              <w:rPr>
                <w:b/>
                <w:i/>
              </w:rPr>
              <w:t xml:space="preserve"> hồ sơ</w:t>
            </w:r>
          </w:p>
        </w:tc>
        <w:tc>
          <w:tcPr>
            <w:tcW w:w="1418" w:type="dxa"/>
            <w:tcBorders>
              <w:top w:val="single" w:sz="4" w:space="0" w:color="auto"/>
              <w:left w:val="single" w:sz="4" w:space="0" w:color="auto"/>
              <w:bottom w:val="single" w:sz="4" w:space="0" w:color="auto"/>
              <w:right w:val="single" w:sz="4" w:space="0" w:color="auto"/>
            </w:tcBorders>
            <w:vAlign w:val="center"/>
          </w:tcPr>
          <w:p w14:paraId="6ED0948F" w14:textId="77777777" w:rsidR="00864F50" w:rsidRPr="0090689F" w:rsidRDefault="00864F50" w:rsidP="00E82A57">
            <w:pPr>
              <w:spacing w:before="140"/>
              <w:jc w:val="right"/>
            </w:pPr>
          </w:p>
        </w:tc>
        <w:tc>
          <w:tcPr>
            <w:tcW w:w="1275" w:type="dxa"/>
            <w:tcBorders>
              <w:top w:val="single" w:sz="4" w:space="0" w:color="auto"/>
              <w:left w:val="single" w:sz="4" w:space="0" w:color="auto"/>
              <w:bottom w:val="single" w:sz="4" w:space="0" w:color="auto"/>
              <w:right w:val="single" w:sz="4" w:space="0" w:color="auto"/>
            </w:tcBorders>
            <w:vAlign w:val="center"/>
          </w:tcPr>
          <w:p w14:paraId="52E01FB8" w14:textId="77777777" w:rsidR="00864F50" w:rsidRPr="0090689F" w:rsidRDefault="00864F50" w:rsidP="00E82A57">
            <w:pPr>
              <w:spacing w:before="140"/>
              <w:jc w:val="right"/>
            </w:pPr>
          </w:p>
        </w:tc>
        <w:tc>
          <w:tcPr>
            <w:tcW w:w="1276" w:type="dxa"/>
            <w:tcBorders>
              <w:top w:val="single" w:sz="4" w:space="0" w:color="auto"/>
              <w:left w:val="single" w:sz="4" w:space="0" w:color="auto"/>
              <w:bottom w:val="single" w:sz="4" w:space="0" w:color="auto"/>
              <w:right w:val="single" w:sz="4" w:space="0" w:color="auto"/>
            </w:tcBorders>
            <w:vAlign w:val="center"/>
          </w:tcPr>
          <w:p w14:paraId="7B2DB3BA" w14:textId="77777777" w:rsidR="00864F50" w:rsidRPr="0090689F" w:rsidRDefault="00864F50" w:rsidP="00E82A57">
            <w:pPr>
              <w:spacing w:before="140"/>
              <w:jc w:val="right"/>
            </w:pPr>
          </w:p>
        </w:tc>
        <w:tc>
          <w:tcPr>
            <w:tcW w:w="1667" w:type="dxa"/>
            <w:tcBorders>
              <w:top w:val="single" w:sz="4" w:space="0" w:color="auto"/>
              <w:left w:val="single" w:sz="4" w:space="0" w:color="auto"/>
              <w:bottom w:val="single" w:sz="4" w:space="0" w:color="auto"/>
              <w:right w:val="single" w:sz="4" w:space="0" w:color="auto"/>
            </w:tcBorders>
            <w:vAlign w:val="center"/>
          </w:tcPr>
          <w:p w14:paraId="2354D744" w14:textId="77777777" w:rsidR="00864F50" w:rsidRPr="0090689F" w:rsidRDefault="00864F50" w:rsidP="00E82A57">
            <w:pPr>
              <w:spacing w:before="140"/>
              <w:jc w:val="right"/>
            </w:pPr>
          </w:p>
        </w:tc>
      </w:tr>
      <w:tr w:rsidR="00864F50" w:rsidRPr="0090689F" w14:paraId="4ADF3DCD" w14:textId="77777777" w:rsidTr="00E82A57">
        <w:tc>
          <w:tcPr>
            <w:tcW w:w="773" w:type="dxa"/>
            <w:tcBorders>
              <w:top w:val="single" w:sz="4" w:space="0" w:color="auto"/>
              <w:left w:val="single" w:sz="4" w:space="0" w:color="auto"/>
              <w:bottom w:val="single" w:sz="4" w:space="0" w:color="auto"/>
              <w:right w:val="single" w:sz="4" w:space="0" w:color="auto"/>
            </w:tcBorders>
            <w:vAlign w:val="center"/>
            <w:hideMark/>
          </w:tcPr>
          <w:p w14:paraId="22A84CF8" w14:textId="77777777" w:rsidR="00864F50" w:rsidRPr="0090689F" w:rsidRDefault="00864F50" w:rsidP="00E82A57">
            <w:pPr>
              <w:spacing w:before="140"/>
              <w:jc w:val="center"/>
            </w:pPr>
            <w:r w:rsidRPr="0090689F">
              <w:t>2</w:t>
            </w:r>
          </w:p>
        </w:tc>
        <w:tc>
          <w:tcPr>
            <w:tcW w:w="2771" w:type="dxa"/>
            <w:tcBorders>
              <w:top w:val="single" w:sz="4" w:space="0" w:color="auto"/>
              <w:left w:val="single" w:sz="4" w:space="0" w:color="auto"/>
              <w:bottom w:val="single" w:sz="4" w:space="0" w:color="auto"/>
              <w:right w:val="single" w:sz="4" w:space="0" w:color="auto"/>
            </w:tcBorders>
            <w:vAlign w:val="center"/>
            <w:hideMark/>
          </w:tcPr>
          <w:p w14:paraId="2D9D937F" w14:textId="77777777" w:rsidR="00864F50" w:rsidRPr="0090689F" w:rsidRDefault="00864F50" w:rsidP="00E82A57">
            <w:pPr>
              <w:spacing w:before="140"/>
              <w:jc w:val="both"/>
            </w:pPr>
            <w:r w:rsidRPr="0090689F">
              <w:t>Tổng số thu</w:t>
            </w:r>
          </w:p>
        </w:tc>
        <w:tc>
          <w:tcPr>
            <w:tcW w:w="1418" w:type="dxa"/>
            <w:tcBorders>
              <w:top w:val="single" w:sz="4" w:space="0" w:color="auto"/>
              <w:left w:val="single" w:sz="4" w:space="0" w:color="auto"/>
              <w:bottom w:val="single" w:sz="4" w:space="0" w:color="auto"/>
              <w:right w:val="single" w:sz="4" w:space="0" w:color="auto"/>
            </w:tcBorders>
            <w:vAlign w:val="center"/>
          </w:tcPr>
          <w:p w14:paraId="11303AF8" w14:textId="77777777" w:rsidR="00864F50" w:rsidRPr="0090689F" w:rsidRDefault="00864F50" w:rsidP="00E82A57">
            <w:pPr>
              <w:spacing w:before="140"/>
              <w:jc w:val="right"/>
            </w:pPr>
            <w:r w:rsidRPr="0090689F">
              <w:rPr>
                <w:b/>
                <w:bCs/>
              </w:rPr>
              <w:t xml:space="preserve">1.760.913   </w:t>
            </w:r>
          </w:p>
        </w:tc>
        <w:tc>
          <w:tcPr>
            <w:tcW w:w="1275" w:type="dxa"/>
            <w:tcBorders>
              <w:top w:val="single" w:sz="4" w:space="0" w:color="auto"/>
              <w:left w:val="single" w:sz="4" w:space="0" w:color="auto"/>
              <w:bottom w:val="single" w:sz="4" w:space="0" w:color="auto"/>
              <w:right w:val="single" w:sz="4" w:space="0" w:color="auto"/>
            </w:tcBorders>
            <w:vAlign w:val="center"/>
          </w:tcPr>
          <w:p w14:paraId="0252E8AE" w14:textId="77777777" w:rsidR="00864F50" w:rsidRPr="0090689F" w:rsidRDefault="00864F50" w:rsidP="00E82A57">
            <w:pPr>
              <w:spacing w:before="140"/>
              <w:jc w:val="right"/>
            </w:pPr>
            <w:r w:rsidRPr="0090689F">
              <w:rPr>
                <w:b/>
                <w:bCs/>
              </w:rPr>
              <w:t xml:space="preserve">1.442.865   </w:t>
            </w:r>
          </w:p>
        </w:tc>
        <w:tc>
          <w:tcPr>
            <w:tcW w:w="1276" w:type="dxa"/>
            <w:tcBorders>
              <w:top w:val="single" w:sz="4" w:space="0" w:color="auto"/>
              <w:left w:val="single" w:sz="4" w:space="0" w:color="auto"/>
              <w:bottom w:val="single" w:sz="4" w:space="0" w:color="auto"/>
              <w:right w:val="single" w:sz="4" w:space="0" w:color="auto"/>
            </w:tcBorders>
            <w:vAlign w:val="center"/>
          </w:tcPr>
          <w:p w14:paraId="41B5119C" w14:textId="77777777" w:rsidR="00864F50" w:rsidRPr="0090689F" w:rsidRDefault="00864F50" w:rsidP="00E82A57">
            <w:pPr>
              <w:spacing w:before="140"/>
              <w:jc w:val="center"/>
            </w:pPr>
            <w:r w:rsidRPr="0090689F">
              <w:rPr>
                <w:b/>
                <w:bCs/>
              </w:rPr>
              <w:t xml:space="preserve">2.630.447   </w:t>
            </w:r>
          </w:p>
        </w:tc>
        <w:tc>
          <w:tcPr>
            <w:tcW w:w="1667" w:type="dxa"/>
            <w:tcBorders>
              <w:top w:val="single" w:sz="4" w:space="0" w:color="auto"/>
              <w:left w:val="single" w:sz="4" w:space="0" w:color="auto"/>
              <w:bottom w:val="single" w:sz="4" w:space="0" w:color="auto"/>
              <w:right w:val="single" w:sz="4" w:space="0" w:color="auto"/>
            </w:tcBorders>
            <w:vAlign w:val="center"/>
          </w:tcPr>
          <w:p w14:paraId="5A716291" w14:textId="77777777" w:rsidR="00864F50" w:rsidRPr="0090689F" w:rsidRDefault="00864F50" w:rsidP="00E82A57">
            <w:pPr>
              <w:spacing w:before="140"/>
              <w:jc w:val="right"/>
            </w:pPr>
            <w:r w:rsidRPr="0090689F">
              <w:rPr>
                <w:b/>
                <w:bCs/>
              </w:rPr>
              <w:t xml:space="preserve">   645.049   </w:t>
            </w:r>
          </w:p>
        </w:tc>
      </w:tr>
      <w:tr w:rsidR="00864F50" w:rsidRPr="0090689F" w14:paraId="1AB85DEB" w14:textId="77777777" w:rsidTr="00E82A57">
        <w:tc>
          <w:tcPr>
            <w:tcW w:w="773" w:type="dxa"/>
            <w:tcBorders>
              <w:top w:val="single" w:sz="4" w:space="0" w:color="auto"/>
              <w:left w:val="single" w:sz="4" w:space="0" w:color="auto"/>
              <w:bottom w:val="single" w:sz="4" w:space="0" w:color="auto"/>
              <w:right w:val="single" w:sz="4" w:space="0" w:color="auto"/>
            </w:tcBorders>
            <w:vAlign w:val="center"/>
            <w:hideMark/>
          </w:tcPr>
          <w:p w14:paraId="7152B53D" w14:textId="77777777" w:rsidR="00864F50" w:rsidRPr="0090689F" w:rsidRDefault="00864F50" w:rsidP="00E82A57">
            <w:pPr>
              <w:spacing w:before="140"/>
              <w:jc w:val="center"/>
            </w:pPr>
            <w:r w:rsidRPr="0090689F">
              <w:t>3</w:t>
            </w:r>
          </w:p>
        </w:tc>
        <w:tc>
          <w:tcPr>
            <w:tcW w:w="2771" w:type="dxa"/>
            <w:tcBorders>
              <w:top w:val="single" w:sz="4" w:space="0" w:color="auto"/>
              <w:left w:val="single" w:sz="4" w:space="0" w:color="auto"/>
              <w:bottom w:val="single" w:sz="4" w:space="0" w:color="auto"/>
              <w:right w:val="single" w:sz="4" w:space="0" w:color="auto"/>
            </w:tcBorders>
            <w:vAlign w:val="center"/>
            <w:hideMark/>
          </w:tcPr>
          <w:p w14:paraId="0CFFE837" w14:textId="77777777" w:rsidR="00864F50" w:rsidRPr="0090689F" w:rsidRDefault="00864F50" w:rsidP="00E82A57">
            <w:pPr>
              <w:spacing w:before="140"/>
              <w:jc w:val="both"/>
            </w:pPr>
            <w:r w:rsidRPr="0090689F">
              <w:t>Số trích lại cho đơn vị tổ chức thu</w:t>
            </w:r>
          </w:p>
        </w:tc>
        <w:tc>
          <w:tcPr>
            <w:tcW w:w="1418" w:type="dxa"/>
            <w:tcBorders>
              <w:top w:val="single" w:sz="4" w:space="0" w:color="auto"/>
              <w:left w:val="single" w:sz="4" w:space="0" w:color="auto"/>
              <w:bottom w:val="single" w:sz="4" w:space="0" w:color="auto"/>
              <w:right w:val="single" w:sz="4" w:space="0" w:color="auto"/>
            </w:tcBorders>
            <w:vAlign w:val="center"/>
          </w:tcPr>
          <w:p w14:paraId="507C2D9E" w14:textId="77777777" w:rsidR="00864F50" w:rsidRPr="0090689F" w:rsidRDefault="00864F50" w:rsidP="00E82A57">
            <w:pPr>
              <w:spacing w:before="140"/>
              <w:jc w:val="right"/>
              <w:rPr>
                <w:bCs/>
              </w:rPr>
            </w:pPr>
            <w:r w:rsidRPr="0090689F">
              <w:rPr>
                <w:b/>
                <w:bCs/>
              </w:rPr>
              <w:t xml:space="preserve">  937.407   </w:t>
            </w:r>
          </w:p>
        </w:tc>
        <w:tc>
          <w:tcPr>
            <w:tcW w:w="1275" w:type="dxa"/>
            <w:tcBorders>
              <w:top w:val="single" w:sz="4" w:space="0" w:color="auto"/>
              <w:left w:val="single" w:sz="4" w:space="0" w:color="auto"/>
              <w:bottom w:val="single" w:sz="4" w:space="0" w:color="auto"/>
              <w:right w:val="single" w:sz="4" w:space="0" w:color="auto"/>
            </w:tcBorders>
            <w:vAlign w:val="center"/>
          </w:tcPr>
          <w:p w14:paraId="46EEE39C" w14:textId="77777777" w:rsidR="00864F50" w:rsidRPr="0090689F" w:rsidRDefault="00864F50" w:rsidP="00E82A57">
            <w:pPr>
              <w:spacing w:before="140"/>
              <w:jc w:val="right"/>
            </w:pPr>
            <w:r w:rsidRPr="0090689F">
              <w:rPr>
                <w:b/>
                <w:bCs/>
              </w:rPr>
              <w:t xml:space="preserve">  706.247   </w:t>
            </w:r>
          </w:p>
        </w:tc>
        <w:tc>
          <w:tcPr>
            <w:tcW w:w="1276" w:type="dxa"/>
            <w:tcBorders>
              <w:top w:val="single" w:sz="4" w:space="0" w:color="auto"/>
              <w:left w:val="single" w:sz="4" w:space="0" w:color="auto"/>
              <w:bottom w:val="single" w:sz="4" w:space="0" w:color="auto"/>
              <w:right w:val="single" w:sz="4" w:space="0" w:color="auto"/>
            </w:tcBorders>
            <w:vAlign w:val="center"/>
          </w:tcPr>
          <w:p w14:paraId="559EB003" w14:textId="77777777" w:rsidR="00864F50" w:rsidRPr="0090689F" w:rsidRDefault="00864F50" w:rsidP="00E82A57">
            <w:pPr>
              <w:spacing w:before="140"/>
              <w:jc w:val="right"/>
            </w:pPr>
            <w:r w:rsidRPr="0090689F">
              <w:rPr>
                <w:b/>
                <w:bCs/>
              </w:rPr>
              <w:t xml:space="preserve">  709.826   </w:t>
            </w:r>
          </w:p>
        </w:tc>
        <w:tc>
          <w:tcPr>
            <w:tcW w:w="1667" w:type="dxa"/>
            <w:tcBorders>
              <w:top w:val="single" w:sz="4" w:space="0" w:color="auto"/>
              <w:left w:val="single" w:sz="4" w:space="0" w:color="auto"/>
              <w:bottom w:val="single" w:sz="4" w:space="0" w:color="auto"/>
              <w:right w:val="single" w:sz="4" w:space="0" w:color="auto"/>
            </w:tcBorders>
            <w:vAlign w:val="center"/>
          </w:tcPr>
          <w:p w14:paraId="43D342D9" w14:textId="77777777" w:rsidR="00864F50" w:rsidRPr="0090689F" w:rsidRDefault="00864F50" w:rsidP="00E82A57">
            <w:pPr>
              <w:spacing w:before="140"/>
              <w:jc w:val="right"/>
            </w:pPr>
            <w:r w:rsidRPr="0090689F">
              <w:rPr>
                <w:b/>
                <w:bCs/>
              </w:rPr>
              <w:t xml:space="preserve">  453.411   </w:t>
            </w:r>
          </w:p>
        </w:tc>
      </w:tr>
      <w:tr w:rsidR="00864F50" w:rsidRPr="0090689F" w14:paraId="44FF19E5" w14:textId="77777777" w:rsidTr="00E82A57">
        <w:tc>
          <w:tcPr>
            <w:tcW w:w="773" w:type="dxa"/>
            <w:tcBorders>
              <w:top w:val="single" w:sz="4" w:space="0" w:color="auto"/>
              <w:left w:val="single" w:sz="4" w:space="0" w:color="auto"/>
              <w:bottom w:val="single" w:sz="4" w:space="0" w:color="auto"/>
              <w:right w:val="single" w:sz="4" w:space="0" w:color="auto"/>
            </w:tcBorders>
            <w:vAlign w:val="center"/>
            <w:hideMark/>
          </w:tcPr>
          <w:p w14:paraId="2DF7C71B" w14:textId="77777777" w:rsidR="00864F50" w:rsidRPr="0090689F" w:rsidRDefault="00864F50" w:rsidP="00E82A57">
            <w:pPr>
              <w:spacing w:before="140"/>
              <w:jc w:val="center"/>
            </w:pPr>
            <w:r w:rsidRPr="0090689F">
              <w:t>4</w:t>
            </w:r>
          </w:p>
        </w:tc>
        <w:tc>
          <w:tcPr>
            <w:tcW w:w="2771" w:type="dxa"/>
            <w:tcBorders>
              <w:top w:val="single" w:sz="4" w:space="0" w:color="auto"/>
              <w:left w:val="single" w:sz="4" w:space="0" w:color="auto"/>
              <w:bottom w:val="single" w:sz="4" w:space="0" w:color="auto"/>
              <w:right w:val="single" w:sz="4" w:space="0" w:color="auto"/>
            </w:tcBorders>
            <w:vAlign w:val="center"/>
            <w:hideMark/>
          </w:tcPr>
          <w:p w14:paraId="159E1C45" w14:textId="77777777" w:rsidR="00864F50" w:rsidRPr="0090689F" w:rsidRDefault="00864F50" w:rsidP="00E82A57">
            <w:pPr>
              <w:spacing w:before="140"/>
              <w:jc w:val="both"/>
            </w:pPr>
            <w:r w:rsidRPr="0090689F">
              <w:t>Số nộp ngân sách</w:t>
            </w:r>
          </w:p>
        </w:tc>
        <w:tc>
          <w:tcPr>
            <w:tcW w:w="1418" w:type="dxa"/>
            <w:tcBorders>
              <w:top w:val="single" w:sz="4" w:space="0" w:color="auto"/>
              <w:left w:val="single" w:sz="4" w:space="0" w:color="auto"/>
              <w:bottom w:val="single" w:sz="4" w:space="0" w:color="auto"/>
              <w:right w:val="single" w:sz="4" w:space="0" w:color="auto"/>
            </w:tcBorders>
            <w:vAlign w:val="center"/>
          </w:tcPr>
          <w:p w14:paraId="6DAF4527" w14:textId="77777777" w:rsidR="00864F50" w:rsidRPr="0090689F" w:rsidRDefault="00864F50" w:rsidP="00E82A57">
            <w:pPr>
              <w:spacing w:before="140"/>
              <w:jc w:val="right"/>
              <w:rPr>
                <w:bCs/>
              </w:rPr>
            </w:pPr>
            <w:r w:rsidRPr="0090689F">
              <w:rPr>
                <w:b/>
                <w:bCs/>
              </w:rPr>
              <w:t xml:space="preserve">   823.508   </w:t>
            </w:r>
          </w:p>
        </w:tc>
        <w:tc>
          <w:tcPr>
            <w:tcW w:w="1275" w:type="dxa"/>
            <w:tcBorders>
              <w:top w:val="single" w:sz="4" w:space="0" w:color="auto"/>
              <w:left w:val="single" w:sz="4" w:space="0" w:color="auto"/>
              <w:bottom w:val="single" w:sz="4" w:space="0" w:color="auto"/>
              <w:right w:val="single" w:sz="4" w:space="0" w:color="auto"/>
            </w:tcBorders>
            <w:vAlign w:val="center"/>
          </w:tcPr>
          <w:p w14:paraId="77FCCAF2" w14:textId="77777777" w:rsidR="00864F50" w:rsidRPr="0090689F" w:rsidRDefault="00864F50" w:rsidP="00E82A57">
            <w:pPr>
              <w:spacing w:before="140"/>
              <w:jc w:val="right"/>
            </w:pPr>
            <w:r w:rsidRPr="0090689F">
              <w:rPr>
                <w:b/>
                <w:bCs/>
              </w:rPr>
              <w:t xml:space="preserve">   736.618   </w:t>
            </w:r>
          </w:p>
        </w:tc>
        <w:tc>
          <w:tcPr>
            <w:tcW w:w="1276" w:type="dxa"/>
            <w:tcBorders>
              <w:top w:val="single" w:sz="4" w:space="0" w:color="auto"/>
              <w:left w:val="single" w:sz="4" w:space="0" w:color="auto"/>
              <w:bottom w:val="single" w:sz="4" w:space="0" w:color="auto"/>
              <w:right w:val="single" w:sz="4" w:space="0" w:color="auto"/>
            </w:tcBorders>
            <w:vAlign w:val="center"/>
          </w:tcPr>
          <w:p w14:paraId="3802A7C4" w14:textId="77777777" w:rsidR="00864F50" w:rsidRPr="0090689F" w:rsidRDefault="00864F50" w:rsidP="00E82A57">
            <w:pPr>
              <w:spacing w:before="140"/>
              <w:jc w:val="center"/>
            </w:pPr>
            <w:r w:rsidRPr="0090689F">
              <w:rPr>
                <w:b/>
                <w:bCs/>
              </w:rPr>
              <w:t xml:space="preserve">1.920.620   </w:t>
            </w:r>
          </w:p>
        </w:tc>
        <w:tc>
          <w:tcPr>
            <w:tcW w:w="1667" w:type="dxa"/>
            <w:tcBorders>
              <w:top w:val="single" w:sz="4" w:space="0" w:color="auto"/>
              <w:left w:val="single" w:sz="4" w:space="0" w:color="auto"/>
              <w:bottom w:val="single" w:sz="4" w:space="0" w:color="auto"/>
              <w:right w:val="single" w:sz="4" w:space="0" w:color="auto"/>
            </w:tcBorders>
            <w:vAlign w:val="center"/>
          </w:tcPr>
          <w:p w14:paraId="58EADBCD" w14:textId="77777777" w:rsidR="00864F50" w:rsidRPr="0090689F" w:rsidRDefault="00864F50" w:rsidP="00E82A57">
            <w:pPr>
              <w:spacing w:before="140"/>
              <w:jc w:val="right"/>
            </w:pPr>
            <w:r w:rsidRPr="0090689F">
              <w:rPr>
                <w:b/>
                <w:bCs/>
              </w:rPr>
              <w:t xml:space="preserve">   180.058   </w:t>
            </w:r>
          </w:p>
        </w:tc>
      </w:tr>
      <w:tr w:rsidR="00864F50" w:rsidRPr="0090689F" w14:paraId="2F15B995" w14:textId="77777777" w:rsidTr="00E82A57">
        <w:tc>
          <w:tcPr>
            <w:tcW w:w="773" w:type="dxa"/>
            <w:tcBorders>
              <w:top w:val="single" w:sz="4" w:space="0" w:color="auto"/>
              <w:left w:val="single" w:sz="4" w:space="0" w:color="auto"/>
              <w:bottom w:val="single" w:sz="4" w:space="0" w:color="auto"/>
              <w:right w:val="single" w:sz="4" w:space="0" w:color="auto"/>
            </w:tcBorders>
            <w:vAlign w:val="center"/>
            <w:hideMark/>
          </w:tcPr>
          <w:p w14:paraId="0991388B" w14:textId="77777777" w:rsidR="00864F50" w:rsidRPr="0090689F" w:rsidRDefault="00864F50" w:rsidP="00E82A57">
            <w:pPr>
              <w:spacing w:before="140"/>
              <w:jc w:val="center"/>
              <w:rPr>
                <w:b/>
              </w:rPr>
            </w:pPr>
            <w:r w:rsidRPr="0090689F">
              <w:rPr>
                <w:b/>
              </w:rPr>
              <w:t>II</w:t>
            </w:r>
          </w:p>
        </w:tc>
        <w:tc>
          <w:tcPr>
            <w:tcW w:w="2771" w:type="dxa"/>
            <w:tcBorders>
              <w:top w:val="single" w:sz="4" w:space="0" w:color="auto"/>
              <w:left w:val="single" w:sz="4" w:space="0" w:color="auto"/>
              <w:bottom w:val="single" w:sz="4" w:space="0" w:color="auto"/>
              <w:right w:val="single" w:sz="4" w:space="0" w:color="auto"/>
            </w:tcBorders>
            <w:vAlign w:val="center"/>
            <w:hideMark/>
          </w:tcPr>
          <w:p w14:paraId="2332D183" w14:textId="77777777" w:rsidR="00864F50" w:rsidRPr="0090689F" w:rsidRDefault="00864F50" w:rsidP="00E82A57">
            <w:pPr>
              <w:spacing w:before="140"/>
              <w:jc w:val="both"/>
              <w:rPr>
                <w:b/>
              </w:rPr>
            </w:pPr>
            <w:r w:rsidRPr="0090689F">
              <w:rPr>
                <w:b/>
              </w:rPr>
              <w:t>Danh mục Lệ phí</w:t>
            </w:r>
          </w:p>
        </w:tc>
        <w:tc>
          <w:tcPr>
            <w:tcW w:w="1418" w:type="dxa"/>
            <w:tcBorders>
              <w:top w:val="single" w:sz="4" w:space="0" w:color="auto"/>
              <w:left w:val="single" w:sz="4" w:space="0" w:color="auto"/>
              <w:bottom w:val="single" w:sz="4" w:space="0" w:color="auto"/>
              <w:right w:val="single" w:sz="4" w:space="0" w:color="auto"/>
            </w:tcBorders>
            <w:vAlign w:val="center"/>
          </w:tcPr>
          <w:p w14:paraId="6F9C5E16" w14:textId="77777777" w:rsidR="00864F50" w:rsidRPr="0090689F" w:rsidRDefault="00864F50" w:rsidP="00E82A57">
            <w:pPr>
              <w:spacing w:before="140"/>
              <w:jc w:val="right"/>
              <w:rPr>
                <w:bCs/>
              </w:rPr>
            </w:pPr>
          </w:p>
        </w:tc>
        <w:tc>
          <w:tcPr>
            <w:tcW w:w="1275" w:type="dxa"/>
            <w:tcBorders>
              <w:top w:val="single" w:sz="4" w:space="0" w:color="auto"/>
              <w:left w:val="single" w:sz="4" w:space="0" w:color="auto"/>
              <w:bottom w:val="single" w:sz="4" w:space="0" w:color="auto"/>
              <w:right w:val="single" w:sz="4" w:space="0" w:color="auto"/>
            </w:tcBorders>
            <w:vAlign w:val="center"/>
          </w:tcPr>
          <w:p w14:paraId="5CD2677A" w14:textId="77777777" w:rsidR="00864F50" w:rsidRPr="0090689F" w:rsidRDefault="00864F50" w:rsidP="00E82A57">
            <w:pPr>
              <w:spacing w:before="140"/>
              <w:jc w:val="right"/>
              <w:rPr>
                <w:bCs/>
              </w:rPr>
            </w:pPr>
          </w:p>
        </w:tc>
        <w:tc>
          <w:tcPr>
            <w:tcW w:w="1276" w:type="dxa"/>
            <w:tcBorders>
              <w:top w:val="single" w:sz="4" w:space="0" w:color="auto"/>
              <w:left w:val="single" w:sz="4" w:space="0" w:color="auto"/>
              <w:bottom w:val="single" w:sz="4" w:space="0" w:color="auto"/>
              <w:right w:val="single" w:sz="4" w:space="0" w:color="auto"/>
            </w:tcBorders>
            <w:vAlign w:val="center"/>
          </w:tcPr>
          <w:p w14:paraId="0ED8AC55" w14:textId="77777777" w:rsidR="00864F50" w:rsidRPr="0090689F" w:rsidRDefault="00864F50" w:rsidP="00E82A57">
            <w:pPr>
              <w:spacing w:before="140"/>
              <w:jc w:val="right"/>
              <w:rPr>
                <w:bCs/>
              </w:rPr>
            </w:pPr>
          </w:p>
        </w:tc>
        <w:tc>
          <w:tcPr>
            <w:tcW w:w="1667" w:type="dxa"/>
            <w:tcBorders>
              <w:top w:val="single" w:sz="4" w:space="0" w:color="auto"/>
              <w:left w:val="single" w:sz="4" w:space="0" w:color="auto"/>
              <w:bottom w:val="single" w:sz="4" w:space="0" w:color="auto"/>
              <w:right w:val="single" w:sz="4" w:space="0" w:color="auto"/>
            </w:tcBorders>
            <w:vAlign w:val="center"/>
          </w:tcPr>
          <w:p w14:paraId="2957F9C5" w14:textId="77777777" w:rsidR="00864F50" w:rsidRPr="0090689F" w:rsidRDefault="00864F50" w:rsidP="00E82A57">
            <w:pPr>
              <w:spacing w:before="140"/>
              <w:jc w:val="right"/>
              <w:rPr>
                <w:bCs/>
              </w:rPr>
            </w:pPr>
          </w:p>
        </w:tc>
      </w:tr>
      <w:tr w:rsidR="00864F50" w:rsidRPr="0090689F" w14:paraId="5DFBB6D5" w14:textId="77777777" w:rsidTr="00E82A57">
        <w:tc>
          <w:tcPr>
            <w:tcW w:w="773" w:type="dxa"/>
            <w:tcBorders>
              <w:top w:val="single" w:sz="4" w:space="0" w:color="auto"/>
              <w:left w:val="single" w:sz="4" w:space="0" w:color="auto"/>
              <w:bottom w:val="single" w:sz="4" w:space="0" w:color="auto"/>
              <w:right w:val="single" w:sz="4" w:space="0" w:color="auto"/>
            </w:tcBorders>
            <w:vAlign w:val="center"/>
            <w:hideMark/>
          </w:tcPr>
          <w:p w14:paraId="6F7D59C0" w14:textId="77777777" w:rsidR="00864F50" w:rsidRPr="0090689F" w:rsidRDefault="00864F50" w:rsidP="00E82A57">
            <w:pPr>
              <w:spacing w:before="140"/>
              <w:jc w:val="center"/>
            </w:pPr>
            <w:r w:rsidRPr="0090689F">
              <w:t>1</w:t>
            </w:r>
          </w:p>
        </w:tc>
        <w:tc>
          <w:tcPr>
            <w:tcW w:w="2771" w:type="dxa"/>
            <w:tcBorders>
              <w:top w:val="single" w:sz="4" w:space="0" w:color="auto"/>
              <w:left w:val="single" w:sz="4" w:space="0" w:color="auto"/>
              <w:bottom w:val="single" w:sz="4" w:space="0" w:color="auto"/>
              <w:right w:val="single" w:sz="4" w:space="0" w:color="auto"/>
            </w:tcBorders>
            <w:vAlign w:val="center"/>
            <w:hideMark/>
          </w:tcPr>
          <w:p w14:paraId="36E905AC" w14:textId="77777777" w:rsidR="00864F50" w:rsidRPr="0090689F" w:rsidRDefault="00864F50" w:rsidP="00E82A57">
            <w:pPr>
              <w:spacing w:before="140"/>
            </w:pPr>
            <w:r w:rsidRPr="0090689F">
              <w:t xml:space="preserve">Tổng số hồ sơ giải quyết: </w:t>
            </w:r>
            <w:r w:rsidRPr="0090689F">
              <w:rPr>
                <w:b/>
                <w:bCs/>
                <w:i/>
              </w:rPr>
              <w:t xml:space="preserve"> 94.081 </w:t>
            </w:r>
            <w:r w:rsidRPr="0090689F">
              <w:rPr>
                <w:b/>
                <w:i/>
              </w:rPr>
              <w:t>hồ sơ</w:t>
            </w:r>
          </w:p>
        </w:tc>
        <w:tc>
          <w:tcPr>
            <w:tcW w:w="1418" w:type="dxa"/>
            <w:tcBorders>
              <w:top w:val="single" w:sz="4" w:space="0" w:color="auto"/>
              <w:left w:val="single" w:sz="4" w:space="0" w:color="auto"/>
              <w:bottom w:val="single" w:sz="4" w:space="0" w:color="auto"/>
              <w:right w:val="single" w:sz="4" w:space="0" w:color="auto"/>
            </w:tcBorders>
            <w:vAlign w:val="center"/>
          </w:tcPr>
          <w:p w14:paraId="248B791E" w14:textId="77777777" w:rsidR="00864F50" w:rsidRPr="0090689F" w:rsidRDefault="00864F50" w:rsidP="00E82A57">
            <w:pPr>
              <w:spacing w:before="140"/>
              <w:jc w:val="right"/>
              <w:rPr>
                <w:bCs/>
              </w:rPr>
            </w:pPr>
          </w:p>
        </w:tc>
        <w:tc>
          <w:tcPr>
            <w:tcW w:w="1275" w:type="dxa"/>
            <w:tcBorders>
              <w:top w:val="single" w:sz="4" w:space="0" w:color="auto"/>
              <w:left w:val="single" w:sz="4" w:space="0" w:color="auto"/>
              <w:bottom w:val="single" w:sz="4" w:space="0" w:color="auto"/>
              <w:right w:val="single" w:sz="4" w:space="0" w:color="auto"/>
            </w:tcBorders>
            <w:vAlign w:val="center"/>
          </w:tcPr>
          <w:p w14:paraId="15B24161" w14:textId="77777777" w:rsidR="00864F50" w:rsidRPr="0090689F" w:rsidRDefault="00864F50" w:rsidP="00E82A57">
            <w:pPr>
              <w:spacing w:before="140"/>
              <w:jc w:val="right"/>
              <w:rPr>
                <w:bCs/>
              </w:rPr>
            </w:pPr>
          </w:p>
        </w:tc>
        <w:tc>
          <w:tcPr>
            <w:tcW w:w="1276" w:type="dxa"/>
            <w:tcBorders>
              <w:top w:val="single" w:sz="4" w:space="0" w:color="auto"/>
              <w:left w:val="single" w:sz="4" w:space="0" w:color="auto"/>
              <w:bottom w:val="single" w:sz="4" w:space="0" w:color="auto"/>
              <w:right w:val="single" w:sz="4" w:space="0" w:color="auto"/>
            </w:tcBorders>
            <w:vAlign w:val="center"/>
          </w:tcPr>
          <w:p w14:paraId="7282D2AB" w14:textId="77777777" w:rsidR="00864F50" w:rsidRPr="0090689F" w:rsidRDefault="00864F50" w:rsidP="00E82A57">
            <w:pPr>
              <w:spacing w:before="140"/>
              <w:jc w:val="right"/>
              <w:rPr>
                <w:bCs/>
              </w:rPr>
            </w:pPr>
          </w:p>
        </w:tc>
        <w:tc>
          <w:tcPr>
            <w:tcW w:w="1667" w:type="dxa"/>
            <w:tcBorders>
              <w:top w:val="single" w:sz="4" w:space="0" w:color="auto"/>
              <w:left w:val="single" w:sz="4" w:space="0" w:color="auto"/>
              <w:bottom w:val="single" w:sz="4" w:space="0" w:color="auto"/>
              <w:right w:val="single" w:sz="4" w:space="0" w:color="auto"/>
            </w:tcBorders>
            <w:vAlign w:val="center"/>
          </w:tcPr>
          <w:p w14:paraId="1FD8DF50" w14:textId="77777777" w:rsidR="00864F50" w:rsidRPr="0090689F" w:rsidRDefault="00864F50" w:rsidP="00E82A57">
            <w:pPr>
              <w:spacing w:before="140"/>
              <w:jc w:val="right"/>
              <w:rPr>
                <w:bCs/>
              </w:rPr>
            </w:pPr>
          </w:p>
        </w:tc>
      </w:tr>
      <w:tr w:rsidR="00864F50" w:rsidRPr="0090689F" w14:paraId="01AF3659" w14:textId="77777777" w:rsidTr="00E82A57">
        <w:tc>
          <w:tcPr>
            <w:tcW w:w="773" w:type="dxa"/>
            <w:tcBorders>
              <w:top w:val="single" w:sz="4" w:space="0" w:color="auto"/>
              <w:left w:val="single" w:sz="4" w:space="0" w:color="auto"/>
              <w:bottom w:val="single" w:sz="4" w:space="0" w:color="auto"/>
              <w:right w:val="single" w:sz="4" w:space="0" w:color="auto"/>
            </w:tcBorders>
            <w:vAlign w:val="center"/>
            <w:hideMark/>
          </w:tcPr>
          <w:p w14:paraId="1CA2011E" w14:textId="77777777" w:rsidR="00864F50" w:rsidRPr="0090689F" w:rsidRDefault="00864F50" w:rsidP="00E82A57">
            <w:pPr>
              <w:spacing w:before="140"/>
              <w:jc w:val="center"/>
            </w:pPr>
            <w:r w:rsidRPr="0090689F">
              <w:t>2</w:t>
            </w:r>
          </w:p>
        </w:tc>
        <w:tc>
          <w:tcPr>
            <w:tcW w:w="2771" w:type="dxa"/>
            <w:tcBorders>
              <w:top w:val="single" w:sz="4" w:space="0" w:color="auto"/>
              <w:left w:val="single" w:sz="4" w:space="0" w:color="auto"/>
              <w:bottom w:val="single" w:sz="4" w:space="0" w:color="auto"/>
              <w:right w:val="single" w:sz="4" w:space="0" w:color="auto"/>
            </w:tcBorders>
            <w:vAlign w:val="center"/>
            <w:hideMark/>
          </w:tcPr>
          <w:p w14:paraId="0E11996B" w14:textId="77777777" w:rsidR="00864F50" w:rsidRPr="0090689F" w:rsidRDefault="00864F50" w:rsidP="00E82A57">
            <w:pPr>
              <w:spacing w:before="140"/>
              <w:jc w:val="both"/>
            </w:pPr>
            <w:r w:rsidRPr="0090689F">
              <w:t>Tổng số thu</w:t>
            </w:r>
          </w:p>
        </w:tc>
        <w:tc>
          <w:tcPr>
            <w:tcW w:w="1418" w:type="dxa"/>
            <w:tcBorders>
              <w:top w:val="single" w:sz="4" w:space="0" w:color="auto"/>
              <w:left w:val="single" w:sz="4" w:space="0" w:color="auto"/>
              <w:bottom w:val="single" w:sz="4" w:space="0" w:color="auto"/>
              <w:right w:val="single" w:sz="4" w:space="0" w:color="auto"/>
            </w:tcBorders>
            <w:vAlign w:val="center"/>
          </w:tcPr>
          <w:p w14:paraId="54375637" w14:textId="77777777" w:rsidR="00864F50" w:rsidRPr="0090689F" w:rsidRDefault="00864F50" w:rsidP="00E82A57">
            <w:pPr>
              <w:spacing w:before="140"/>
              <w:jc w:val="center"/>
              <w:rPr>
                <w:bCs/>
              </w:rPr>
            </w:pPr>
            <w:r w:rsidRPr="0090689F">
              <w:rPr>
                <w:b/>
                <w:bCs/>
              </w:rPr>
              <w:t xml:space="preserve">1.266.028   </w:t>
            </w:r>
          </w:p>
        </w:tc>
        <w:tc>
          <w:tcPr>
            <w:tcW w:w="1275" w:type="dxa"/>
            <w:tcBorders>
              <w:top w:val="single" w:sz="4" w:space="0" w:color="auto"/>
              <w:left w:val="single" w:sz="4" w:space="0" w:color="auto"/>
              <w:bottom w:val="single" w:sz="4" w:space="0" w:color="auto"/>
              <w:right w:val="single" w:sz="4" w:space="0" w:color="auto"/>
            </w:tcBorders>
            <w:vAlign w:val="center"/>
          </w:tcPr>
          <w:p w14:paraId="69F36C98" w14:textId="77777777" w:rsidR="00864F50" w:rsidRPr="0090689F" w:rsidRDefault="00864F50" w:rsidP="00E82A57">
            <w:pPr>
              <w:spacing w:before="140"/>
              <w:jc w:val="center"/>
              <w:rPr>
                <w:bCs/>
              </w:rPr>
            </w:pPr>
            <w:r w:rsidRPr="0090689F">
              <w:rPr>
                <w:b/>
                <w:bCs/>
              </w:rPr>
              <w:t xml:space="preserve">1.002.283   </w:t>
            </w:r>
          </w:p>
        </w:tc>
        <w:tc>
          <w:tcPr>
            <w:tcW w:w="1276" w:type="dxa"/>
            <w:tcBorders>
              <w:top w:val="single" w:sz="4" w:space="0" w:color="auto"/>
              <w:left w:val="single" w:sz="4" w:space="0" w:color="auto"/>
              <w:bottom w:val="single" w:sz="4" w:space="0" w:color="auto"/>
              <w:right w:val="single" w:sz="4" w:space="0" w:color="auto"/>
            </w:tcBorders>
            <w:vAlign w:val="center"/>
          </w:tcPr>
          <w:p w14:paraId="3A9A03A6" w14:textId="77777777" w:rsidR="00864F50" w:rsidRPr="0090689F" w:rsidRDefault="00864F50" w:rsidP="00E82A57">
            <w:pPr>
              <w:spacing w:before="140"/>
              <w:jc w:val="right"/>
              <w:rPr>
                <w:bCs/>
              </w:rPr>
            </w:pPr>
            <w:r w:rsidRPr="0090689F">
              <w:rPr>
                <w:b/>
                <w:bCs/>
              </w:rPr>
              <w:t xml:space="preserve">984.269   </w:t>
            </w:r>
          </w:p>
        </w:tc>
        <w:tc>
          <w:tcPr>
            <w:tcW w:w="1667" w:type="dxa"/>
            <w:tcBorders>
              <w:top w:val="single" w:sz="4" w:space="0" w:color="auto"/>
              <w:left w:val="single" w:sz="4" w:space="0" w:color="auto"/>
              <w:bottom w:val="single" w:sz="4" w:space="0" w:color="auto"/>
              <w:right w:val="single" w:sz="4" w:space="0" w:color="auto"/>
            </w:tcBorders>
            <w:vAlign w:val="center"/>
          </w:tcPr>
          <w:p w14:paraId="418AB785" w14:textId="77777777" w:rsidR="00864F50" w:rsidRPr="0090689F" w:rsidRDefault="00864F50" w:rsidP="00E82A57">
            <w:pPr>
              <w:spacing w:before="140"/>
              <w:jc w:val="right"/>
              <w:rPr>
                <w:bCs/>
              </w:rPr>
            </w:pPr>
            <w:r w:rsidRPr="0090689F">
              <w:rPr>
                <w:b/>
                <w:bCs/>
              </w:rPr>
              <w:t xml:space="preserve"> 277.241   </w:t>
            </w:r>
          </w:p>
        </w:tc>
      </w:tr>
      <w:tr w:rsidR="00864F50" w:rsidRPr="0090689F" w14:paraId="5E73CC1E" w14:textId="77777777" w:rsidTr="00E82A57">
        <w:tc>
          <w:tcPr>
            <w:tcW w:w="773" w:type="dxa"/>
            <w:tcBorders>
              <w:top w:val="single" w:sz="4" w:space="0" w:color="auto"/>
              <w:left w:val="single" w:sz="4" w:space="0" w:color="auto"/>
              <w:bottom w:val="single" w:sz="4" w:space="0" w:color="auto"/>
              <w:right w:val="single" w:sz="4" w:space="0" w:color="auto"/>
            </w:tcBorders>
            <w:vAlign w:val="center"/>
            <w:hideMark/>
          </w:tcPr>
          <w:p w14:paraId="39C49D52" w14:textId="77777777" w:rsidR="00864F50" w:rsidRPr="0090689F" w:rsidRDefault="00864F50" w:rsidP="00E82A57">
            <w:pPr>
              <w:spacing w:before="140"/>
              <w:jc w:val="center"/>
            </w:pPr>
            <w:r w:rsidRPr="0090689F">
              <w:t>3</w:t>
            </w:r>
          </w:p>
        </w:tc>
        <w:tc>
          <w:tcPr>
            <w:tcW w:w="2771" w:type="dxa"/>
            <w:tcBorders>
              <w:top w:val="single" w:sz="4" w:space="0" w:color="auto"/>
              <w:left w:val="single" w:sz="4" w:space="0" w:color="auto"/>
              <w:bottom w:val="single" w:sz="4" w:space="0" w:color="auto"/>
              <w:right w:val="single" w:sz="4" w:space="0" w:color="auto"/>
            </w:tcBorders>
            <w:vAlign w:val="center"/>
            <w:hideMark/>
          </w:tcPr>
          <w:p w14:paraId="46D413FB" w14:textId="77777777" w:rsidR="00864F50" w:rsidRPr="0090689F" w:rsidRDefault="00864F50" w:rsidP="00E82A57">
            <w:pPr>
              <w:spacing w:before="140"/>
              <w:jc w:val="both"/>
            </w:pPr>
            <w:r w:rsidRPr="0090689F">
              <w:t>Số nộp ngân sách</w:t>
            </w:r>
          </w:p>
        </w:tc>
        <w:tc>
          <w:tcPr>
            <w:tcW w:w="1418" w:type="dxa"/>
            <w:tcBorders>
              <w:top w:val="single" w:sz="4" w:space="0" w:color="auto"/>
              <w:left w:val="single" w:sz="4" w:space="0" w:color="auto"/>
              <w:bottom w:val="single" w:sz="4" w:space="0" w:color="auto"/>
              <w:right w:val="single" w:sz="4" w:space="0" w:color="auto"/>
            </w:tcBorders>
            <w:vAlign w:val="center"/>
          </w:tcPr>
          <w:p w14:paraId="510F4FB6" w14:textId="77777777" w:rsidR="00864F50" w:rsidRPr="0090689F" w:rsidRDefault="00864F50" w:rsidP="00E82A57">
            <w:pPr>
              <w:spacing w:before="140"/>
              <w:jc w:val="right"/>
              <w:rPr>
                <w:bCs/>
              </w:rPr>
            </w:pPr>
            <w:r w:rsidRPr="0090689F">
              <w:rPr>
                <w:b/>
                <w:bCs/>
              </w:rPr>
              <w:t xml:space="preserve">1.265.015   </w:t>
            </w:r>
          </w:p>
        </w:tc>
        <w:tc>
          <w:tcPr>
            <w:tcW w:w="1275" w:type="dxa"/>
            <w:tcBorders>
              <w:top w:val="single" w:sz="4" w:space="0" w:color="auto"/>
              <w:left w:val="single" w:sz="4" w:space="0" w:color="auto"/>
              <w:bottom w:val="single" w:sz="4" w:space="0" w:color="auto"/>
              <w:right w:val="single" w:sz="4" w:space="0" w:color="auto"/>
            </w:tcBorders>
            <w:vAlign w:val="center"/>
          </w:tcPr>
          <w:p w14:paraId="5371D68D" w14:textId="77777777" w:rsidR="00864F50" w:rsidRPr="0090689F" w:rsidRDefault="00864F50" w:rsidP="00E82A57">
            <w:pPr>
              <w:spacing w:before="140"/>
              <w:jc w:val="center"/>
              <w:rPr>
                <w:bCs/>
              </w:rPr>
            </w:pPr>
            <w:r w:rsidRPr="0090689F">
              <w:rPr>
                <w:b/>
                <w:bCs/>
              </w:rPr>
              <w:t xml:space="preserve">1.002.283   </w:t>
            </w:r>
          </w:p>
        </w:tc>
        <w:tc>
          <w:tcPr>
            <w:tcW w:w="1276" w:type="dxa"/>
            <w:tcBorders>
              <w:top w:val="single" w:sz="4" w:space="0" w:color="auto"/>
              <w:left w:val="single" w:sz="4" w:space="0" w:color="auto"/>
              <w:bottom w:val="single" w:sz="4" w:space="0" w:color="auto"/>
              <w:right w:val="single" w:sz="4" w:space="0" w:color="auto"/>
            </w:tcBorders>
            <w:vAlign w:val="center"/>
          </w:tcPr>
          <w:p w14:paraId="5140CC78" w14:textId="77777777" w:rsidR="00864F50" w:rsidRPr="0090689F" w:rsidRDefault="00864F50" w:rsidP="00E82A57">
            <w:pPr>
              <w:spacing w:before="140"/>
              <w:jc w:val="right"/>
              <w:rPr>
                <w:bCs/>
              </w:rPr>
            </w:pPr>
            <w:r w:rsidRPr="0090689F">
              <w:rPr>
                <w:b/>
                <w:bCs/>
              </w:rPr>
              <w:t xml:space="preserve">  984.269   </w:t>
            </w:r>
          </w:p>
        </w:tc>
        <w:tc>
          <w:tcPr>
            <w:tcW w:w="1667" w:type="dxa"/>
            <w:tcBorders>
              <w:top w:val="single" w:sz="4" w:space="0" w:color="auto"/>
              <w:left w:val="single" w:sz="4" w:space="0" w:color="auto"/>
              <w:bottom w:val="single" w:sz="4" w:space="0" w:color="auto"/>
              <w:right w:val="single" w:sz="4" w:space="0" w:color="auto"/>
            </w:tcBorders>
            <w:vAlign w:val="center"/>
          </w:tcPr>
          <w:p w14:paraId="3DF0EAFD" w14:textId="77777777" w:rsidR="00864F50" w:rsidRPr="0090689F" w:rsidRDefault="00864F50" w:rsidP="00E82A57">
            <w:pPr>
              <w:spacing w:before="140"/>
              <w:jc w:val="right"/>
              <w:rPr>
                <w:bCs/>
              </w:rPr>
            </w:pPr>
            <w:r w:rsidRPr="0090689F">
              <w:rPr>
                <w:b/>
                <w:bCs/>
              </w:rPr>
              <w:t xml:space="preserve"> 274.335   </w:t>
            </w:r>
          </w:p>
        </w:tc>
      </w:tr>
    </w:tbl>
    <w:p w14:paraId="1B6A7D6F" w14:textId="77777777" w:rsidR="00864F50" w:rsidRPr="0090689F" w:rsidRDefault="00864F50" w:rsidP="00864F50">
      <w:pPr>
        <w:spacing w:before="140"/>
        <w:ind w:firstLine="709"/>
        <w:jc w:val="center"/>
        <w:rPr>
          <w:i/>
          <w:szCs w:val="28"/>
        </w:rPr>
      </w:pPr>
      <w:r w:rsidRPr="0090689F">
        <w:rPr>
          <w:i/>
          <w:szCs w:val="28"/>
        </w:rPr>
        <w:t xml:space="preserve">(Chi tiết tại phụ lục số 01 kèm </w:t>
      </w:r>
      <w:proofErr w:type="gramStart"/>
      <w:r w:rsidRPr="0090689F">
        <w:rPr>
          <w:i/>
          <w:szCs w:val="28"/>
        </w:rPr>
        <w:t>theo</w:t>
      </w:r>
      <w:proofErr w:type="gramEnd"/>
      <w:r w:rsidRPr="0090689F">
        <w:rPr>
          <w:i/>
          <w:szCs w:val="28"/>
        </w:rPr>
        <w:t>)</w:t>
      </w:r>
    </w:p>
    <w:p w14:paraId="5F5AB954" w14:textId="1449281D" w:rsidR="00864F50" w:rsidRPr="0090689F" w:rsidRDefault="00D03BDB" w:rsidP="00864F50">
      <w:pPr>
        <w:spacing w:before="120" w:after="120"/>
        <w:ind w:firstLine="706"/>
        <w:jc w:val="both"/>
        <w:rPr>
          <w:szCs w:val="28"/>
        </w:rPr>
      </w:pPr>
      <w:r>
        <w:rPr>
          <w:szCs w:val="28"/>
        </w:rPr>
        <w:t>c)</w:t>
      </w:r>
      <w:r w:rsidR="00864F50" w:rsidRPr="0090689F">
        <w:rPr>
          <w:szCs w:val="28"/>
        </w:rPr>
        <w:t xml:space="preserve"> Tổng hợp số </w:t>
      </w:r>
      <w:proofErr w:type="gramStart"/>
      <w:r w:rsidR="00864F50" w:rsidRPr="0090689F">
        <w:rPr>
          <w:szCs w:val="28"/>
        </w:rPr>
        <w:t>thu</w:t>
      </w:r>
      <w:proofErr w:type="gramEnd"/>
      <w:r w:rsidR="00864F50" w:rsidRPr="0090689F">
        <w:rPr>
          <w:szCs w:val="28"/>
        </w:rPr>
        <w:t xml:space="preserve"> phí, lệ phí đối với hoạt động cung cấp dịch vụ công trực tuyến (trong đó chi tiết theo từng mức độ là dịch vụ công trực tuyến toàn trình và dịch vụ công trực tuyến một phần)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1"/>
        <w:gridCol w:w="2954"/>
        <w:gridCol w:w="1423"/>
        <w:gridCol w:w="1191"/>
        <w:gridCol w:w="1369"/>
        <w:gridCol w:w="1472"/>
      </w:tblGrid>
      <w:tr w:rsidR="00864F50" w:rsidRPr="0090689F" w14:paraId="014AC7D7" w14:textId="77777777" w:rsidTr="00E82A57">
        <w:tc>
          <w:tcPr>
            <w:tcW w:w="771" w:type="dxa"/>
            <w:tcBorders>
              <w:top w:val="single" w:sz="4" w:space="0" w:color="auto"/>
              <w:left w:val="single" w:sz="4" w:space="0" w:color="auto"/>
              <w:bottom w:val="single" w:sz="4" w:space="0" w:color="auto"/>
              <w:right w:val="single" w:sz="4" w:space="0" w:color="auto"/>
            </w:tcBorders>
            <w:vAlign w:val="center"/>
            <w:hideMark/>
          </w:tcPr>
          <w:p w14:paraId="3684B996" w14:textId="77777777" w:rsidR="00864F50" w:rsidRPr="0090689F" w:rsidRDefault="00864F50" w:rsidP="00E82A57">
            <w:pPr>
              <w:spacing w:before="140"/>
              <w:jc w:val="center"/>
              <w:rPr>
                <w:b/>
              </w:rPr>
            </w:pPr>
            <w:r w:rsidRPr="0090689F">
              <w:rPr>
                <w:b/>
              </w:rPr>
              <w:t>STT</w:t>
            </w:r>
          </w:p>
        </w:tc>
        <w:tc>
          <w:tcPr>
            <w:tcW w:w="2954" w:type="dxa"/>
            <w:tcBorders>
              <w:top w:val="single" w:sz="4" w:space="0" w:color="auto"/>
              <w:left w:val="single" w:sz="4" w:space="0" w:color="auto"/>
              <w:bottom w:val="single" w:sz="4" w:space="0" w:color="auto"/>
              <w:right w:val="single" w:sz="4" w:space="0" w:color="auto"/>
            </w:tcBorders>
            <w:vAlign w:val="center"/>
            <w:hideMark/>
          </w:tcPr>
          <w:p w14:paraId="1CD082D1" w14:textId="77777777" w:rsidR="00864F50" w:rsidRPr="0090689F" w:rsidRDefault="00864F50" w:rsidP="00E82A57">
            <w:pPr>
              <w:spacing w:before="140"/>
              <w:jc w:val="center"/>
              <w:rPr>
                <w:b/>
              </w:rPr>
            </w:pPr>
            <w:r w:rsidRPr="0090689F">
              <w:rPr>
                <w:b/>
              </w:rPr>
              <w:t>Nội dung</w:t>
            </w:r>
          </w:p>
        </w:tc>
        <w:tc>
          <w:tcPr>
            <w:tcW w:w="1423" w:type="dxa"/>
            <w:tcBorders>
              <w:top w:val="single" w:sz="4" w:space="0" w:color="auto"/>
              <w:left w:val="single" w:sz="4" w:space="0" w:color="auto"/>
              <w:bottom w:val="single" w:sz="4" w:space="0" w:color="auto"/>
              <w:right w:val="single" w:sz="4" w:space="0" w:color="auto"/>
            </w:tcBorders>
            <w:vAlign w:val="center"/>
          </w:tcPr>
          <w:p w14:paraId="06373ECE" w14:textId="77777777" w:rsidR="00864F50" w:rsidRPr="0090689F" w:rsidRDefault="00864F50" w:rsidP="00E82A57">
            <w:pPr>
              <w:spacing w:before="140"/>
              <w:jc w:val="center"/>
              <w:rPr>
                <w:b/>
              </w:rPr>
            </w:pPr>
            <w:r w:rsidRPr="0090689F">
              <w:rPr>
                <w:b/>
              </w:rPr>
              <w:t>Năm 2022</w:t>
            </w:r>
          </w:p>
        </w:tc>
        <w:tc>
          <w:tcPr>
            <w:tcW w:w="1191" w:type="dxa"/>
            <w:tcBorders>
              <w:top w:val="single" w:sz="4" w:space="0" w:color="auto"/>
              <w:left w:val="single" w:sz="4" w:space="0" w:color="auto"/>
              <w:bottom w:val="single" w:sz="4" w:space="0" w:color="auto"/>
              <w:right w:val="single" w:sz="4" w:space="0" w:color="auto"/>
            </w:tcBorders>
            <w:vAlign w:val="center"/>
          </w:tcPr>
          <w:p w14:paraId="10712521" w14:textId="77777777" w:rsidR="00864F50" w:rsidRPr="0090689F" w:rsidRDefault="00864F50" w:rsidP="00E82A57">
            <w:pPr>
              <w:spacing w:before="140"/>
              <w:jc w:val="center"/>
              <w:rPr>
                <w:b/>
              </w:rPr>
            </w:pPr>
            <w:r w:rsidRPr="0090689F">
              <w:rPr>
                <w:b/>
              </w:rPr>
              <w:t>Năm 2023</w:t>
            </w:r>
          </w:p>
        </w:tc>
        <w:tc>
          <w:tcPr>
            <w:tcW w:w="1369" w:type="dxa"/>
            <w:tcBorders>
              <w:top w:val="single" w:sz="4" w:space="0" w:color="auto"/>
              <w:left w:val="single" w:sz="4" w:space="0" w:color="auto"/>
              <w:bottom w:val="single" w:sz="4" w:space="0" w:color="auto"/>
              <w:right w:val="single" w:sz="4" w:space="0" w:color="auto"/>
            </w:tcBorders>
            <w:vAlign w:val="center"/>
          </w:tcPr>
          <w:p w14:paraId="5FAA109E" w14:textId="77777777" w:rsidR="00864F50" w:rsidRPr="0090689F" w:rsidRDefault="00864F50" w:rsidP="00E82A57">
            <w:pPr>
              <w:spacing w:before="140"/>
              <w:jc w:val="center"/>
              <w:rPr>
                <w:b/>
              </w:rPr>
            </w:pPr>
            <w:r w:rsidRPr="0090689F">
              <w:rPr>
                <w:b/>
              </w:rPr>
              <w:t>Năm 2024</w:t>
            </w:r>
          </w:p>
        </w:tc>
        <w:tc>
          <w:tcPr>
            <w:tcW w:w="1472" w:type="dxa"/>
            <w:tcBorders>
              <w:top w:val="single" w:sz="4" w:space="0" w:color="auto"/>
              <w:left w:val="single" w:sz="4" w:space="0" w:color="auto"/>
              <w:bottom w:val="single" w:sz="4" w:space="0" w:color="auto"/>
              <w:right w:val="single" w:sz="4" w:space="0" w:color="auto"/>
            </w:tcBorders>
            <w:vAlign w:val="center"/>
          </w:tcPr>
          <w:p w14:paraId="1A4C6EFE" w14:textId="77777777" w:rsidR="00864F50" w:rsidRPr="0090689F" w:rsidRDefault="00864F50" w:rsidP="00E82A57">
            <w:pPr>
              <w:spacing w:before="140"/>
              <w:jc w:val="center"/>
              <w:rPr>
                <w:b/>
              </w:rPr>
            </w:pPr>
            <w:r w:rsidRPr="0090689F">
              <w:rPr>
                <w:b/>
              </w:rPr>
              <w:t>04 tháng đầu năm 2025</w:t>
            </w:r>
          </w:p>
        </w:tc>
      </w:tr>
      <w:tr w:rsidR="00864F50" w:rsidRPr="0090689F" w14:paraId="7BB1A2BC" w14:textId="77777777" w:rsidTr="00E82A57">
        <w:tc>
          <w:tcPr>
            <w:tcW w:w="771" w:type="dxa"/>
            <w:tcBorders>
              <w:top w:val="single" w:sz="4" w:space="0" w:color="auto"/>
              <w:left w:val="single" w:sz="4" w:space="0" w:color="auto"/>
              <w:bottom w:val="single" w:sz="4" w:space="0" w:color="auto"/>
              <w:right w:val="single" w:sz="4" w:space="0" w:color="auto"/>
            </w:tcBorders>
            <w:vAlign w:val="center"/>
            <w:hideMark/>
          </w:tcPr>
          <w:p w14:paraId="2CE1341C" w14:textId="77777777" w:rsidR="00864F50" w:rsidRPr="0090689F" w:rsidRDefault="00864F50" w:rsidP="00E82A57">
            <w:pPr>
              <w:spacing w:before="140"/>
              <w:jc w:val="center"/>
              <w:rPr>
                <w:b/>
                <w:bCs/>
              </w:rPr>
            </w:pPr>
            <w:r w:rsidRPr="0090689F">
              <w:rPr>
                <w:b/>
                <w:bCs/>
              </w:rPr>
              <w:t>1.1</w:t>
            </w:r>
          </w:p>
        </w:tc>
        <w:tc>
          <w:tcPr>
            <w:tcW w:w="2954" w:type="dxa"/>
            <w:tcBorders>
              <w:top w:val="single" w:sz="4" w:space="0" w:color="auto"/>
              <w:left w:val="single" w:sz="4" w:space="0" w:color="auto"/>
              <w:bottom w:val="single" w:sz="4" w:space="0" w:color="auto"/>
              <w:right w:val="single" w:sz="4" w:space="0" w:color="auto"/>
            </w:tcBorders>
            <w:vAlign w:val="center"/>
            <w:hideMark/>
          </w:tcPr>
          <w:p w14:paraId="5698E812" w14:textId="77777777" w:rsidR="00864F50" w:rsidRPr="0090689F" w:rsidRDefault="00864F50" w:rsidP="00E82A57">
            <w:pPr>
              <w:spacing w:before="140"/>
              <w:jc w:val="both"/>
            </w:pPr>
            <w:r w:rsidRPr="0090689F">
              <w:rPr>
                <w:b/>
              </w:rPr>
              <w:t>Danh mục phí</w:t>
            </w:r>
          </w:p>
        </w:tc>
        <w:tc>
          <w:tcPr>
            <w:tcW w:w="1423" w:type="dxa"/>
            <w:tcBorders>
              <w:top w:val="single" w:sz="4" w:space="0" w:color="auto"/>
              <w:left w:val="single" w:sz="4" w:space="0" w:color="auto"/>
              <w:bottom w:val="single" w:sz="4" w:space="0" w:color="auto"/>
              <w:right w:val="single" w:sz="4" w:space="0" w:color="auto"/>
            </w:tcBorders>
            <w:vAlign w:val="center"/>
          </w:tcPr>
          <w:p w14:paraId="430BCDF9" w14:textId="77777777" w:rsidR="00864F50" w:rsidRPr="0090689F" w:rsidRDefault="00864F50" w:rsidP="00E82A57">
            <w:pPr>
              <w:jc w:val="right"/>
              <w:rPr>
                <w:bCs/>
              </w:rPr>
            </w:pPr>
          </w:p>
        </w:tc>
        <w:tc>
          <w:tcPr>
            <w:tcW w:w="1191" w:type="dxa"/>
            <w:tcBorders>
              <w:top w:val="single" w:sz="4" w:space="0" w:color="auto"/>
              <w:left w:val="single" w:sz="4" w:space="0" w:color="auto"/>
              <w:bottom w:val="single" w:sz="4" w:space="0" w:color="auto"/>
              <w:right w:val="single" w:sz="4" w:space="0" w:color="auto"/>
            </w:tcBorders>
            <w:vAlign w:val="center"/>
          </w:tcPr>
          <w:p w14:paraId="36E999EE" w14:textId="77777777" w:rsidR="00864F50" w:rsidRPr="0090689F" w:rsidRDefault="00864F50" w:rsidP="00E82A57">
            <w:pPr>
              <w:jc w:val="right"/>
              <w:rPr>
                <w:bCs/>
              </w:rPr>
            </w:pPr>
          </w:p>
        </w:tc>
        <w:tc>
          <w:tcPr>
            <w:tcW w:w="1369" w:type="dxa"/>
            <w:tcBorders>
              <w:top w:val="single" w:sz="4" w:space="0" w:color="auto"/>
              <w:left w:val="single" w:sz="4" w:space="0" w:color="auto"/>
              <w:bottom w:val="single" w:sz="4" w:space="0" w:color="auto"/>
              <w:right w:val="single" w:sz="4" w:space="0" w:color="auto"/>
            </w:tcBorders>
            <w:vAlign w:val="center"/>
          </w:tcPr>
          <w:p w14:paraId="3AC31C73" w14:textId="77777777" w:rsidR="00864F50" w:rsidRPr="0090689F" w:rsidRDefault="00864F50" w:rsidP="00E82A57">
            <w:pPr>
              <w:jc w:val="right"/>
              <w:rPr>
                <w:bCs/>
              </w:rPr>
            </w:pPr>
          </w:p>
        </w:tc>
        <w:tc>
          <w:tcPr>
            <w:tcW w:w="1472" w:type="dxa"/>
            <w:tcBorders>
              <w:top w:val="single" w:sz="4" w:space="0" w:color="auto"/>
              <w:left w:val="single" w:sz="4" w:space="0" w:color="auto"/>
              <w:bottom w:val="single" w:sz="4" w:space="0" w:color="auto"/>
              <w:right w:val="single" w:sz="4" w:space="0" w:color="auto"/>
            </w:tcBorders>
            <w:vAlign w:val="center"/>
          </w:tcPr>
          <w:p w14:paraId="6A272B36" w14:textId="77777777" w:rsidR="00864F50" w:rsidRPr="0090689F" w:rsidRDefault="00864F50" w:rsidP="00E82A57">
            <w:pPr>
              <w:jc w:val="right"/>
              <w:rPr>
                <w:bCs/>
              </w:rPr>
            </w:pPr>
          </w:p>
        </w:tc>
      </w:tr>
      <w:tr w:rsidR="00864F50" w:rsidRPr="0090689F" w14:paraId="5E52790D" w14:textId="77777777" w:rsidTr="00E82A57">
        <w:tc>
          <w:tcPr>
            <w:tcW w:w="771" w:type="dxa"/>
            <w:tcBorders>
              <w:top w:val="single" w:sz="4" w:space="0" w:color="auto"/>
              <w:left w:val="single" w:sz="4" w:space="0" w:color="auto"/>
              <w:bottom w:val="single" w:sz="4" w:space="0" w:color="auto"/>
              <w:right w:val="single" w:sz="4" w:space="0" w:color="auto"/>
            </w:tcBorders>
            <w:vAlign w:val="center"/>
            <w:hideMark/>
          </w:tcPr>
          <w:p w14:paraId="68BD0A9E" w14:textId="77777777" w:rsidR="00864F50" w:rsidRPr="0090689F" w:rsidRDefault="00864F50" w:rsidP="00E82A57">
            <w:pPr>
              <w:rPr>
                <w:sz w:val="20"/>
                <w:szCs w:val="20"/>
              </w:rPr>
            </w:pPr>
          </w:p>
        </w:tc>
        <w:tc>
          <w:tcPr>
            <w:tcW w:w="2954" w:type="dxa"/>
            <w:tcBorders>
              <w:top w:val="single" w:sz="4" w:space="0" w:color="auto"/>
              <w:left w:val="single" w:sz="4" w:space="0" w:color="auto"/>
              <w:bottom w:val="single" w:sz="4" w:space="0" w:color="auto"/>
              <w:right w:val="single" w:sz="4" w:space="0" w:color="auto"/>
            </w:tcBorders>
            <w:vAlign w:val="center"/>
            <w:hideMark/>
          </w:tcPr>
          <w:p w14:paraId="374D4736" w14:textId="77777777" w:rsidR="00864F50" w:rsidRPr="0090689F" w:rsidRDefault="00864F50" w:rsidP="00E82A57">
            <w:pPr>
              <w:spacing w:before="140"/>
              <w:jc w:val="both"/>
              <w:rPr>
                <w:i/>
              </w:rPr>
            </w:pPr>
            <w:r w:rsidRPr="0090689F">
              <w:rPr>
                <w:b/>
                <w:i/>
              </w:rPr>
              <w:t>Số lần thực hiện</w:t>
            </w:r>
          </w:p>
        </w:tc>
        <w:tc>
          <w:tcPr>
            <w:tcW w:w="1423" w:type="dxa"/>
            <w:tcBorders>
              <w:top w:val="single" w:sz="4" w:space="0" w:color="auto"/>
              <w:left w:val="single" w:sz="4" w:space="0" w:color="auto"/>
              <w:bottom w:val="single" w:sz="4" w:space="0" w:color="auto"/>
              <w:right w:val="single" w:sz="4" w:space="0" w:color="auto"/>
            </w:tcBorders>
            <w:vAlign w:val="center"/>
          </w:tcPr>
          <w:p w14:paraId="2AB1A71A" w14:textId="77777777" w:rsidR="00864F50" w:rsidRPr="0090689F" w:rsidRDefault="00864F50" w:rsidP="00E82A57">
            <w:pPr>
              <w:jc w:val="right"/>
              <w:rPr>
                <w:b/>
                <w:i/>
              </w:rPr>
            </w:pPr>
            <w:r w:rsidRPr="0090689F">
              <w:rPr>
                <w:b/>
                <w:i/>
              </w:rPr>
              <w:t>41.110</w:t>
            </w:r>
          </w:p>
        </w:tc>
        <w:tc>
          <w:tcPr>
            <w:tcW w:w="1191" w:type="dxa"/>
            <w:tcBorders>
              <w:top w:val="single" w:sz="4" w:space="0" w:color="auto"/>
              <w:left w:val="single" w:sz="4" w:space="0" w:color="auto"/>
              <w:bottom w:val="single" w:sz="4" w:space="0" w:color="auto"/>
              <w:right w:val="single" w:sz="4" w:space="0" w:color="auto"/>
            </w:tcBorders>
            <w:vAlign w:val="center"/>
          </w:tcPr>
          <w:p w14:paraId="7C646B08" w14:textId="77777777" w:rsidR="00864F50" w:rsidRPr="0090689F" w:rsidRDefault="00864F50" w:rsidP="00E82A57">
            <w:pPr>
              <w:jc w:val="right"/>
              <w:rPr>
                <w:b/>
                <w:i/>
              </w:rPr>
            </w:pPr>
            <w:r w:rsidRPr="0090689F">
              <w:rPr>
                <w:b/>
                <w:i/>
              </w:rPr>
              <w:t>26.218</w:t>
            </w:r>
          </w:p>
        </w:tc>
        <w:tc>
          <w:tcPr>
            <w:tcW w:w="1369" w:type="dxa"/>
            <w:tcBorders>
              <w:top w:val="single" w:sz="4" w:space="0" w:color="auto"/>
              <w:left w:val="single" w:sz="4" w:space="0" w:color="auto"/>
              <w:bottom w:val="single" w:sz="4" w:space="0" w:color="auto"/>
              <w:right w:val="single" w:sz="4" w:space="0" w:color="auto"/>
            </w:tcBorders>
            <w:vAlign w:val="center"/>
          </w:tcPr>
          <w:p w14:paraId="336B02E6" w14:textId="77777777" w:rsidR="00864F50" w:rsidRPr="0090689F" w:rsidRDefault="00864F50" w:rsidP="00E82A57">
            <w:pPr>
              <w:jc w:val="right"/>
              <w:rPr>
                <w:b/>
                <w:i/>
              </w:rPr>
            </w:pPr>
            <w:r w:rsidRPr="0090689F">
              <w:rPr>
                <w:b/>
                <w:i/>
              </w:rPr>
              <w:t>8.112</w:t>
            </w:r>
          </w:p>
        </w:tc>
        <w:tc>
          <w:tcPr>
            <w:tcW w:w="1472" w:type="dxa"/>
            <w:tcBorders>
              <w:top w:val="single" w:sz="4" w:space="0" w:color="auto"/>
              <w:left w:val="single" w:sz="4" w:space="0" w:color="auto"/>
              <w:bottom w:val="single" w:sz="4" w:space="0" w:color="auto"/>
              <w:right w:val="single" w:sz="4" w:space="0" w:color="auto"/>
            </w:tcBorders>
            <w:vAlign w:val="center"/>
          </w:tcPr>
          <w:p w14:paraId="2B5B0819" w14:textId="77777777" w:rsidR="00864F50" w:rsidRPr="0090689F" w:rsidRDefault="00864F50" w:rsidP="00E82A57">
            <w:pPr>
              <w:jc w:val="right"/>
              <w:rPr>
                <w:b/>
                <w:i/>
              </w:rPr>
            </w:pPr>
            <w:r w:rsidRPr="0090689F">
              <w:rPr>
                <w:b/>
                <w:i/>
              </w:rPr>
              <w:t>1.437</w:t>
            </w:r>
          </w:p>
        </w:tc>
      </w:tr>
      <w:tr w:rsidR="00864F50" w:rsidRPr="0090689F" w14:paraId="050FA7D8" w14:textId="77777777" w:rsidTr="00E82A57">
        <w:tc>
          <w:tcPr>
            <w:tcW w:w="771" w:type="dxa"/>
            <w:tcBorders>
              <w:top w:val="single" w:sz="4" w:space="0" w:color="auto"/>
              <w:left w:val="single" w:sz="4" w:space="0" w:color="auto"/>
              <w:bottom w:val="single" w:sz="4" w:space="0" w:color="auto"/>
              <w:right w:val="single" w:sz="4" w:space="0" w:color="auto"/>
            </w:tcBorders>
            <w:vAlign w:val="center"/>
          </w:tcPr>
          <w:p w14:paraId="1CFADCFD" w14:textId="77777777" w:rsidR="00864F50" w:rsidRPr="0090689F" w:rsidRDefault="00864F50" w:rsidP="00E82A57">
            <w:pPr>
              <w:spacing w:before="140"/>
              <w:jc w:val="center"/>
            </w:pPr>
          </w:p>
        </w:tc>
        <w:tc>
          <w:tcPr>
            <w:tcW w:w="2954" w:type="dxa"/>
            <w:tcBorders>
              <w:top w:val="single" w:sz="4" w:space="0" w:color="auto"/>
              <w:left w:val="single" w:sz="4" w:space="0" w:color="auto"/>
              <w:bottom w:val="single" w:sz="4" w:space="0" w:color="auto"/>
              <w:right w:val="single" w:sz="4" w:space="0" w:color="auto"/>
            </w:tcBorders>
            <w:vAlign w:val="center"/>
            <w:hideMark/>
          </w:tcPr>
          <w:p w14:paraId="5EFC93A6" w14:textId="77777777" w:rsidR="00864F50" w:rsidRPr="0090689F" w:rsidRDefault="00864F50" w:rsidP="00E82A57">
            <w:pPr>
              <w:spacing w:before="140"/>
              <w:jc w:val="both"/>
            </w:pPr>
            <w:r w:rsidRPr="0090689F">
              <w:t>Toàn trình</w:t>
            </w:r>
          </w:p>
        </w:tc>
        <w:tc>
          <w:tcPr>
            <w:tcW w:w="1423" w:type="dxa"/>
            <w:tcBorders>
              <w:top w:val="single" w:sz="4" w:space="0" w:color="auto"/>
              <w:left w:val="single" w:sz="4" w:space="0" w:color="auto"/>
              <w:bottom w:val="single" w:sz="4" w:space="0" w:color="auto"/>
              <w:right w:val="single" w:sz="4" w:space="0" w:color="auto"/>
            </w:tcBorders>
            <w:vAlign w:val="center"/>
          </w:tcPr>
          <w:p w14:paraId="1AB93AEC" w14:textId="77777777" w:rsidR="00864F50" w:rsidRPr="0090689F" w:rsidRDefault="00864F50" w:rsidP="00E82A57">
            <w:pPr>
              <w:jc w:val="right"/>
            </w:pPr>
            <w:r w:rsidRPr="0090689F">
              <w:t>31.772</w:t>
            </w:r>
          </w:p>
        </w:tc>
        <w:tc>
          <w:tcPr>
            <w:tcW w:w="1191" w:type="dxa"/>
            <w:tcBorders>
              <w:top w:val="single" w:sz="4" w:space="0" w:color="auto"/>
              <w:left w:val="single" w:sz="4" w:space="0" w:color="auto"/>
              <w:bottom w:val="single" w:sz="4" w:space="0" w:color="auto"/>
              <w:right w:val="single" w:sz="4" w:space="0" w:color="auto"/>
            </w:tcBorders>
            <w:vAlign w:val="center"/>
          </w:tcPr>
          <w:p w14:paraId="4F162DA0" w14:textId="77777777" w:rsidR="00864F50" w:rsidRPr="0090689F" w:rsidRDefault="00864F50" w:rsidP="00E82A57">
            <w:pPr>
              <w:jc w:val="right"/>
              <w:rPr>
                <w:bCs/>
              </w:rPr>
            </w:pPr>
            <w:r w:rsidRPr="0090689F">
              <w:rPr>
                <w:bCs/>
              </w:rPr>
              <w:t>21.805</w:t>
            </w:r>
          </w:p>
        </w:tc>
        <w:tc>
          <w:tcPr>
            <w:tcW w:w="1369" w:type="dxa"/>
            <w:tcBorders>
              <w:top w:val="single" w:sz="4" w:space="0" w:color="auto"/>
              <w:left w:val="single" w:sz="4" w:space="0" w:color="auto"/>
              <w:bottom w:val="single" w:sz="4" w:space="0" w:color="auto"/>
              <w:right w:val="single" w:sz="4" w:space="0" w:color="auto"/>
            </w:tcBorders>
            <w:vAlign w:val="center"/>
          </w:tcPr>
          <w:p w14:paraId="20E12E51" w14:textId="77777777" w:rsidR="00864F50" w:rsidRPr="0090689F" w:rsidRDefault="00864F50" w:rsidP="00E82A57">
            <w:pPr>
              <w:jc w:val="right"/>
            </w:pPr>
            <w:r w:rsidRPr="0090689F">
              <w:t>3.077</w:t>
            </w:r>
          </w:p>
        </w:tc>
        <w:tc>
          <w:tcPr>
            <w:tcW w:w="1472" w:type="dxa"/>
            <w:tcBorders>
              <w:top w:val="single" w:sz="4" w:space="0" w:color="auto"/>
              <w:left w:val="single" w:sz="4" w:space="0" w:color="auto"/>
              <w:bottom w:val="single" w:sz="4" w:space="0" w:color="auto"/>
              <w:right w:val="single" w:sz="4" w:space="0" w:color="auto"/>
            </w:tcBorders>
            <w:vAlign w:val="center"/>
          </w:tcPr>
          <w:p w14:paraId="79BA8F12" w14:textId="77777777" w:rsidR="00864F50" w:rsidRPr="0090689F" w:rsidRDefault="00864F50" w:rsidP="00E82A57">
            <w:pPr>
              <w:jc w:val="right"/>
            </w:pPr>
            <w:r w:rsidRPr="0090689F">
              <w:t>841</w:t>
            </w:r>
          </w:p>
        </w:tc>
      </w:tr>
      <w:tr w:rsidR="00864F50" w:rsidRPr="0090689F" w14:paraId="162A11FF" w14:textId="77777777" w:rsidTr="00E82A57">
        <w:tc>
          <w:tcPr>
            <w:tcW w:w="771" w:type="dxa"/>
            <w:tcBorders>
              <w:top w:val="single" w:sz="4" w:space="0" w:color="auto"/>
              <w:left w:val="single" w:sz="4" w:space="0" w:color="auto"/>
              <w:bottom w:val="single" w:sz="4" w:space="0" w:color="auto"/>
              <w:right w:val="single" w:sz="4" w:space="0" w:color="auto"/>
            </w:tcBorders>
            <w:vAlign w:val="center"/>
          </w:tcPr>
          <w:p w14:paraId="44A6B826" w14:textId="77777777" w:rsidR="00864F50" w:rsidRPr="0090689F" w:rsidRDefault="00864F50" w:rsidP="00E82A57">
            <w:pPr>
              <w:spacing w:before="140"/>
              <w:jc w:val="center"/>
            </w:pPr>
          </w:p>
        </w:tc>
        <w:tc>
          <w:tcPr>
            <w:tcW w:w="2954" w:type="dxa"/>
            <w:tcBorders>
              <w:top w:val="single" w:sz="4" w:space="0" w:color="auto"/>
              <w:left w:val="single" w:sz="4" w:space="0" w:color="auto"/>
              <w:bottom w:val="single" w:sz="4" w:space="0" w:color="auto"/>
              <w:right w:val="single" w:sz="4" w:space="0" w:color="auto"/>
            </w:tcBorders>
            <w:vAlign w:val="center"/>
            <w:hideMark/>
          </w:tcPr>
          <w:p w14:paraId="4AF369DD" w14:textId="77777777" w:rsidR="00864F50" w:rsidRPr="0090689F" w:rsidRDefault="00864F50" w:rsidP="00E82A57">
            <w:pPr>
              <w:spacing w:before="140"/>
              <w:jc w:val="both"/>
            </w:pPr>
            <w:r w:rsidRPr="0090689F">
              <w:t>Một phần</w:t>
            </w:r>
          </w:p>
        </w:tc>
        <w:tc>
          <w:tcPr>
            <w:tcW w:w="1423" w:type="dxa"/>
            <w:tcBorders>
              <w:top w:val="single" w:sz="4" w:space="0" w:color="auto"/>
              <w:left w:val="single" w:sz="4" w:space="0" w:color="auto"/>
              <w:bottom w:val="single" w:sz="4" w:space="0" w:color="auto"/>
              <w:right w:val="single" w:sz="4" w:space="0" w:color="auto"/>
            </w:tcBorders>
            <w:vAlign w:val="center"/>
          </w:tcPr>
          <w:p w14:paraId="773117E0" w14:textId="77777777" w:rsidR="00864F50" w:rsidRPr="0090689F" w:rsidRDefault="00864F50" w:rsidP="00E82A57">
            <w:pPr>
              <w:jc w:val="right"/>
              <w:rPr>
                <w:bCs/>
              </w:rPr>
            </w:pPr>
            <w:r w:rsidRPr="0090689F">
              <w:rPr>
                <w:bCs/>
              </w:rPr>
              <w:t>9.338</w:t>
            </w:r>
          </w:p>
        </w:tc>
        <w:tc>
          <w:tcPr>
            <w:tcW w:w="1191" w:type="dxa"/>
            <w:tcBorders>
              <w:top w:val="single" w:sz="4" w:space="0" w:color="auto"/>
              <w:left w:val="single" w:sz="4" w:space="0" w:color="auto"/>
              <w:bottom w:val="single" w:sz="4" w:space="0" w:color="auto"/>
              <w:right w:val="single" w:sz="4" w:space="0" w:color="auto"/>
            </w:tcBorders>
            <w:vAlign w:val="center"/>
          </w:tcPr>
          <w:p w14:paraId="316DEF5A" w14:textId="77777777" w:rsidR="00864F50" w:rsidRPr="0090689F" w:rsidRDefault="00864F50" w:rsidP="00E82A57">
            <w:pPr>
              <w:jc w:val="right"/>
              <w:rPr>
                <w:bCs/>
              </w:rPr>
            </w:pPr>
            <w:r w:rsidRPr="0090689F">
              <w:rPr>
                <w:bCs/>
              </w:rPr>
              <w:t>4.413</w:t>
            </w:r>
          </w:p>
        </w:tc>
        <w:tc>
          <w:tcPr>
            <w:tcW w:w="1369" w:type="dxa"/>
            <w:tcBorders>
              <w:top w:val="single" w:sz="4" w:space="0" w:color="auto"/>
              <w:left w:val="single" w:sz="4" w:space="0" w:color="auto"/>
              <w:bottom w:val="single" w:sz="4" w:space="0" w:color="auto"/>
              <w:right w:val="single" w:sz="4" w:space="0" w:color="auto"/>
            </w:tcBorders>
            <w:vAlign w:val="center"/>
          </w:tcPr>
          <w:p w14:paraId="618416A7" w14:textId="77777777" w:rsidR="00864F50" w:rsidRPr="0090689F" w:rsidRDefault="00864F50" w:rsidP="00E82A57">
            <w:pPr>
              <w:jc w:val="right"/>
              <w:rPr>
                <w:bCs/>
              </w:rPr>
            </w:pPr>
            <w:r w:rsidRPr="0090689F">
              <w:rPr>
                <w:bCs/>
              </w:rPr>
              <w:t>5.035</w:t>
            </w:r>
          </w:p>
        </w:tc>
        <w:tc>
          <w:tcPr>
            <w:tcW w:w="1472" w:type="dxa"/>
            <w:tcBorders>
              <w:top w:val="single" w:sz="4" w:space="0" w:color="auto"/>
              <w:left w:val="single" w:sz="4" w:space="0" w:color="auto"/>
              <w:bottom w:val="single" w:sz="4" w:space="0" w:color="auto"/>
              <w:right w:val="single" w:sz="4" w:space="0" w:color="auto"/>
            </w:tcBorders>
            <w:vAlign w:val="center"/>
          </w:tcPr>
          <w:p w14:paraId="2365DF09" w14:textId="77777777" w:rsidR="00864F50" w:rsidRPr="0090689F" w:rsidRDefault="00864F50" w:rsidP="00E82A57">
            <w:pPr>
              <w:jc w:val="right"/>
              <w:rPr>
                <w:bCs/>
              </w:rPr>
            </w:pPr>
            <w:r w:rsidRPr="0090689F">
              <w:rPr>
                <w:bCs/>
              </w:rPr>
              <w:t>596</w:t>
            </w:r>
          </w:p>
        </w:tc>
      </w:tr>
      <w:tr w:rsidR="00864F50" w:rsidRPr="0090689F" w14:paraId="56DC16A8" w14:textId="77777777" w:rsidTr="00E82A57">
        <w:tc>
          <w:tcPr>
            <w:tcW w:w="771" w:type="dxa"/>
            <w:tcBorders>
              <w:top w:val="single" w:sz="4" w:space="0" w:color="auto"/>
              <w:left w:val="single" w:sz="4" w:space="0" w:color="auto"/>
              <w:bottom w:val="single" w:sz="4" w:space="0" w:color="auto"/>
              <w:right w:val="single" w:sz="4" w:space="0" w:color="auto"/>
            </w:tcBorders>
            <w:vAlign w:val="center"/>
            <w:hideMark/>
          </w:tcPr>
          <w:p w14:paraId="6701202D" w14:textId="77777777" w:rsidR="00864F50" w:rsidRPr="0090689F" w:rsidRDefault="00864F50" w:rsidP="00E82A57">
            <w:pPr>
              <w:spacing w:before="140"/>
              <w:jc w:val="center"/>
              <w:rPr>
                <w:b/>
              </w:rPr>
            </w:pPr>
            <w:r w:rsidRPr="0090689F">
              <w:rPr>
                <w:b/>
              </w:rPr>
              <w:t>1.2</w:t>
            </w:r>
          </w:p>
        </w:tc>
        <w:tc>
          <w:tcPr>
            <w:tcW w:w="2954" w:type="dxa"/>
            <w:tcBorders>
              <w:top w:val="single" w:sz="4" w:space="0" w:color="auto"/>
              <w:left w:val="single" w:sz="4" w:space="0" w:color="auto"/>
              <w:bottom w:val="single" w:sz="4" w:space="0" w:color="auto"/>
              <w:right w:val="single" w:sz="4" w:space="0" w:color="auto"/>
            </w:tcBorders>
            <w:vAlign w:val="center"/>
            <w:hideMark/>
          </w:tcPr>
          <w:p w14:paraId="313C558F" w14:textId="77777777" w:rsidR="00864F50" w:rsidRPr="0090689F" w:rsidRDefault="00864F50" w:rsidP="00E82A57">
            <w:pPr>
              <w:spacing w:before="140"/>
              <w:jc w:val="both"/>
              <w:rPr>
                <w:b/>
              </w:rPr>
            </w:pPr>
            <w:r w:rsidRPr="0090689F">
              <w:rPr>
                <w:b/>
              </w:rPr>
              <w:t>Danh mục lệ phí</w:t>
            </w:r>
          </w:p>
        </w:tc>
        <w:tc>
          <w:tcPr>
            <w:tcW w:w="1423" w:type="dxa"/>
            <w:tcBorders>
              <w:top w:val="single" w:sz="4" w:space="0" w:color="auto"/>
              <w:left w:val="single" w:sz="4" w:space="0" w:color="auto"/>
              <w:bottom w:val="single" w:sz="4" w:space="0" w:color="auto"/>
              <w:right w:val="single" w:sz="4" w:space="0" w:color="auto"/>
            </w:tcBorders>
            <w:vAlign w:val="center"/>
          </w:tcPr>
          <w:p w14:paraId="72AB2869" w14:textId="77777777" w:rsidR="00864F50" w:rsidRPr="0090689F" w:rsidRDefault="00864F50" w:rsidP="00E82A57">
            <w:pPr>
              <w:spacing w:before="140"/>
              <w:jc w:val="right"/>
              <w:rPr>
                <w:bCs/>
              </w:rPr>
            </w:pPr>
          </w:p>
        </w:tc>
        <w:tc>
          <w:tcPr>
            <w:tcW w:w="1191" w:type="dxa"/>
            <w:tcBorders>
              <w:top w:val="single" w:sz="4" w:space="0" w:color="auto"/>
              <w:left w:val="single" w:sz="4" w:space="0" w:color="auto"/>
              <w:bottom w:val="single" w:sz="4" w:space="0" w:color="auto"/>
              <w:right w:val="single" w:sz="4" w:space="0" w:color="auto"/>
            </w:tcBorders>
            <w:vAlign w:val="center"/>
          </w:tcPr>
          <w:p w14:paraId="2B3A3FB4" w14:textId="77777777" w:rsidR="00864F50" w:rsidRPr="0090689F" w:rsidRDefault="00864F50" w:rsidP="00E82A57">
            <w:pPr>
              <w:spacing w:before="140"/>
              <w:jc w:val="right"/>
              <w:rPr>
                <w:bCs/>
              </w:rPr>
            </w:pPr>
          </w:p>
        </w:tc>
        <w:tc>
          <w:tcPr>
            <w:tcW w:w="1369" w:type="dxa"/>
            <w:tcBorders>
              <w:top w:val="single" w:sz="4" w:space="0" w:color="auto"/>
              <w:left w:val="single" w:sz="4" w:space="0" w:color="auto"/>
              <w:bottom w:val="single" w:sz="4" w:space="0" w:color="auto"/>
              <w:right w:val="single" w:sz="4" w:space="0" w:color="auto"/>
            </w:tcBorders>
            <w:vAlign w:val="center"/>
          </w:tcPr>
          <w:p w14:paraId="74AAA418" w14:textId="77777777" w:rsidR="00864F50" w:rsidRPr="0090689F" w:rsidRDefault="00864F50" w:rsidP="00E82A57">
            <w:pPr>
              <w:spacing w:before="140"/>
              <w:jc w:val="right"/>
              <w:rPr>
                <w:bCs/>
              </w:rPr>
            </w:pPr>
          </w:p>
        </w:tc>
        <w:tc>
          <w:tcPr>
            <w:tcW w:w="1472" w:type="dxa"/>
            <w:tcBorders>
              <w:top w:val="single" w:sz="4" w:space="0" w:color="auto"/>
              <w:left w:val="single" w:sz="4" w:space="0" w:color="auto"/>
              <w:bottom w:val="single" w:sz="4" w:space="0" w:color="auto"/>
              <w:right w:val="single" w:sz="4" w:space="0" w:color="auto"/>
            </w:tcBorders>
            <w:vAlign w:val="center"/>
          </w:tcPr>
          <w:p w14:paraId="51662667" w14:textId="77777777" w:rsidR="00864F50" w:rsidRPr="0090689F" w:rsidRDefault="00864F50" w:rsidP="00E82A57">
            <w:pPr>
              <w:spacing w:before="140"/>
              <w:jc w:val="right"/>
              <w:rPr>
                <w:bCs/>
              </w:rPr>
            </w:pPr>
          </w:p>
        </w:tc>
      </w:tr>
      <w:tr w:rsidR="00864F50" w:rsidRPr="0090689F" w14:paraId="3FAE0C6F" w14:textId="77777777" w:rsidTr="00E82A57">
        <w:tc>
          <w:tcPr>
            <w:tcW w:w="771" w:type="dxa"/>
            <w:tcBorders>
              <w:top w:val="single" w:sz="4" w:space="0" w:color="auto"/>
              <w:left w:val="single" w:sz="4" w:space="0" w:color="auto"/>
              <w:bottom w:val="single" w:sz="4" w:space="0" w:color="auto"/>
              <w:right w:val="single" w:sz="4" w:space="0" w:color="auto"/>
            </w:tcBorders>
            <w:vAlign w:val="center"/>
          </w:tcPr>
          <w:p w14:paraId="545E11AF" w14:textId="77777777" w:rsidR="00864F50" w:rsidRPr="0090689F" w:rsidRDefault="00864F50" w:rsidP="00E82A57">
            <w:pPr>
              <w:spacing w:before="140"/>
              <w:jc w:val="center"/>
              <w:rPr>
                <w:b/>
                <w:i/>
              </w:rPr>
            </w:pPr>
          </w:p>
        </w:tc>
        <w:tc>
          <w:tcPr>
            <w:tcW w:w="2954" w:type="dxa"/>
            <w:tcBorders>
              <w:top w:val="single" w:sz="4" w:space="0" w:color="auto"/>
              <w:left w:val="single" w:sz="4" w:space="0" w:color="auto"/>
              <w:bottom w:val="single" w:sz="4" w:space="0" w:color="auto"/>
              <w:right w:val="single" w:sz="4" w:space="0" w:color="auto"/>
            </w:tcBorders>
            <w:vAlign w:val="center"/>
            <w:hideMark/>
          </w:tcPr>
          <w:p w14:paraId="37D93A92" w14:textId="77777777" w:rsidR="00864F50" w:rsidRPr="0090689F" w:rsidRDefault="00864F50" w:rsidP="00E82A57">
            <w:pPr>
              <w:spacing w:before="140"/>
              <w:jc w:val="both"/>
              <w:rPr>
                <w:b/>
                <w:i/>
              </w:rPr>
            </w:pPr>
            <w:r w:rsidRPr="0090689F">
              <w:rPr>
                <w:b/>
                <w:i/>
              </w:rPr>
              <w:t>Số lần thực hiện</w:t>
            </w:r>
          </w:p>
        </w:tc>
        <w:tc>
          <w:tcPr>
            <w:tcW w:w="1423" w:type="dxa"/>
            <w:tcBorders>
              <w:top w:val="single" w:sz="4" w:space="0" w:color="auto"/>
              <w:left w:val="single" w:sz="4" w:space="0" w:color="auto"/>
              <w:bottom w:val="single" w:sz="4" w:space="0" w:color="auto"/>
              <w:right w:val="single" w:sz="4" w:space="0" w:color="auto"/>
            </w:tcBorders>
            <w:vAlign w:val="center"/>
          </w:tcPr>
          <w:p w14:paraId="23A8BE45" w14:textId="77777777" w:rsidR="00864F50" w:rsidRPr="0090689F" w:rsidRDefault="00864F50" w:rsidP="00E82A57">
            <w:pPr>
              <w:jc w:val="right"/>
              <w:rPr>
                <w:b/>
                <w:bCs/>
                <w:i/>
              </w:rPr>
            </w:pPr>
            <w:r w:rsidRPr="0090689F">
              <w:rPr>
                <w:b/>
                <w:bCs/>
                <w:i/>
              </w:rPr>
              <w:t>148.974</w:t>
            </w:r>
          </w:p>
        </w:tc>
        <w:tc>
          <w:tcPr>
            <w:tcW w:w="1191" w:type="dxa"/>
            <w:tcBorders>
              <w:top w:val="single" w:sz="4" w:space="0" w:color="auto"/>
              <w:left w:val="single" w:sz="4" w:space="0" w:color="auto"/>
              <w:bottom w:val="single" w:sz="4" w:space="0" w:color="auto"/>
              <w:right w:val="single" w:sz="4" w:space="0" w:color="auto"/>
            </w:tcBorders>
            <w:vAlign w:val="center"/>
          </w:tcPr>
          <w:p w14:paraId="1B981EA2" w14:textId="77777777" w:rsidR="00864F50" w:rsidRPr="0090689F" w:rsidRDefault="00864F50" w:rsidP="00E82A57">
            <w:pPr>
              <w:jc w:val="right"/>
              <w:rPr>
                <w:b/>
                <w:bCs/>
                <w:i/>
              </w:rPr>
            </w:pPr>
            <w:r w:rsidRPr="0090689F">
              <w:rPr>
                <w:b/>
                <w:bCs/>
                <w:i/>
              </w:rPr>
              <w:t>2.185</w:t>
            </w:r>
          </w:p>
        </w:tc>
        <w:tc>
          <w:tcPr>
            <w:tcW w:w="1369" w:type="dxa"/>
            <w:tcBorders>
              <w:top w:val="single" w:sz="4" w:space="0" w:color="auto"/>
              <w:left w:val="single" w:sz="4" w:space="0" w:color="auto"/>
              <w:bottom w:val="single" w:sz="4" w:space="0" w:color="auto"/>
              <w:right w:val="single" w:sz="4" w:space="0" w:color="auto"/>
            </w:tcBorders>
            <w:vAlign w:val="center"/>
          </w:tcPr>
          <w:p w14:paraId="35DBDDDB" w14:textId="77777777" w:rsidR="00864F50" w:rsidRPr="0090689F" w:rsidRDefault="00864F50" w:rsidP="00E82A57">
            <w:pPr>
              <w:jc w:val="right"/>
              <w:rPr>
                <w:b/>
                <w:bCs/>
                <w:i/>
              </w:rPr>
            </w:pPr>
            <w:r w:rsidRPr="0090689F">
              <w:rPr>
                <w:b/>
                <w:bCs/>
                <w:i/>
              </w:rPr>
              <w:t>2.406</w:t>
            </w:r>
          </w:p>
        </w:tc>
        <w:tc>
          <w:tcPr>
            <w:tcW w:w="1472" w:type="dxa"/>
            <w:tcBorders>
              <w:top w:val="single" w:sz="4" w:space="0" w:color="auto"/>
              <w:left w:val="single" w:sz="4" w:space="0" w:color="auto"/>
              <w:bottom w:val="single" w:sz="4" w:space="0" w:color="auto"/>
              <w:right w:val="single" w:sz="4" w:space="0" w:color="auto"/>
            </w:tcBorders>
            <w:vAlign w:val="center"/>
          </w:tcPr>
          <w:p w14:paraId="4EDAEC74" w14:textId="77777777" w:rsidR="00864F50" w:rsidRPr="0090689F" w:rsidRDefault="00864F50" w:rsidP="00E82A57">
            <w:pPr>
              <w:jc w:val="right"/>
              <w:rPr>
                <w:b/>
                <w:bCs/>
                <w:i/>
              </w:rPr>
            </w:pPr>
            <w:r w:rsidRPr="0090689F">
              <w:rPr>
                <w:b/>
                <w:bCs/>
                <w:i/>
              </w:rPr>
              <w:t>842</w:t>
            </w:r>
          </w:p>
        </w:tc>
      </w:tr>
      <w:tr w:rsidR="00864F50" w:rsidRPr="0090689F" w14:paraId="7EF36200" w14:textId="77777777" w:rsidTr="00E82A57">
        <w:tc>
          <w:tcPr>
            <w:tcW w:w="771" w:type="dxa"/>
            <w:tcBorders>
              <w:top w:val="single" w:sz="4" w:space="0" w:color="auto"/>
              <w:left w:val="single" w:sz="4" w:space="0" w:color="auto"/>
              <w:bottom w:val="single" w:sz="4" w:space="0" w:color="auto"/>
              <w:right w:val="single" w:sz="4" w:space="0" w:color="auto"/>
            </w:tcBorders>
            <w:vAlign w:val="center"/>
          </w:tcPr>
          <w:p w14:paraId="131FE68D" w14:textId="77777777" w:rsidR="00864F50" w:rsidRPr="0090689F" w:rsidRDefault="00864F50" w:rsidP="00E82A57">
            <w:pPr>
              <w:spacing w:before="140"/>
              <w:jc w:val="center"/>
            </w:pPr>
          </w:p>
        </w:tc>
        <w:tc>
          <w:tcPr>
            <w:tcW w:w="2954" w:type="dxa"/>
            <w:tcBorders>
              <w:top w:val="single" w:sz="4" w:space="0" w:color="auto"/>
              <w:left w:val="single" w:sz="4" w:space="0" w:color="auto"/>
              <w:bottom w:val="single" w:sz="4" w:space="0" w:color="auto"/>
              <w:right w:val="single" w:sz="4" w:space="0" w:color="auto"/>
            </w:tcBorders>
            <w:vAlign w:val="center"/>
            <w:hideMark/>
          </w:tcPr>
          <w:p w14:paraId="49DC7C19" w14:textId="77777777" w:rsidR="00864F50" w:rsidRPr="0090689F" w:rsidRDefault="00864F50" w:rsidP="00E82A57">
            <w:pPr>
              <w:spacing w:before="140"/>
              <w:jc w:val="both"/>
            </w:pPr>
            <w:r w:rsidRPr="0090689F">
              <w:t>Toàn trình</w:t>
            </w:r>
          </w:p>
        </w:tc>
        <w:tc>
          <w:tcPr>
            <w:tcW w:w="1423" w:type="dxa"/>
            <w:tcBorders>
              <w:top w:val="single" w:sz="4" w:space="0" w:color="auto"/>
              <w:left w:val="single" w:sz="4" w:space="0" w:color="auto"/>
              <w:bottom w:val="single" w:sz="4" w:space="0" w:color="auto"/>
              <w:right w:val="single" w:sz="4" w:space="0" w:color="auto"/>
            </w:tcBorders>
            <w:vAlign w:val="center"/>
          </w:tcPr>
          <w:p w14:paraId="2A91B2DC" w14:textId="77777777" w:rsidR="00864F50" w:rsidRPr="0090689F" w:rsidRDefault="00864F50" w:rsidP="00E82A57">
            <w:pPr>
              <w:jc w:val="right"/>
              <w:rPr>
                <w:bCs/>
              </w:rPr>
            </w:pPr>
            <w:r w:rsidRPr="0090689F">
              <w:rPr>
                <w:bCs/>
              </w:rPr>
              <w:t>10.013</w:t>
            </w:r>
          </w:p>
        </w:tc>
        <w:tc>
          <w:tcPr>
            <w:tcW w:w="1191" w:type="dxa"/>
            <w:tcBorders>
              <w:top w:val="single" w:sz="4" w:space="0" w:color="auto"/>
              <w:left w:val="single" w:sz="4" w:space="0" w:color="auto"/>
              <w:bottom w:val="single" w:sz="4" w:space="0" w:color="auto"/>
              <w:right w:val="single" w:sz="4" w:space="0" w:color="auto"/>
            </w:tcBorders>
            <w:vAlign w:val="center"/>
          </w:tcPr>
          <w:p w14:paraId="32876B5A" w14:textId="77777777" w:rsidR="00864F50" w:rsidRPr="0090689F" w:rsidRDefault="00864F50" w:rsidP="00E82A57">
            <w:pPr>
              <w:jc w:val="right"/>
              <w:rPr>
                <w:bCs/>
              </w:rPr>
            </w:pPr>
            <w:r w:rsidRPr="0090689F">
              <w:rPr>
                <w:bCs/>
              </w:rPr>
              <w:t>1.670</w:t>
            </w:r>
          </w:p>
        </w:tc>
        <w:tc>
          <w:tcPr>
            <w:tcW w:w="1369" w:type="dxa"/>
            <w:tcBorders>
              <w:top w:val="single" w:sz="4" w:space="0" w:color="auto"/>
              <w:left w:val="single" w:sz="4" w:space="0" w:color="auto"/>
              <w:bottom w:val="single" w:sz="4" w:space="0" w:color="auto"/>
              <w:right w:val="single" w:sz="4" w:space="0" w:color="auto"/>
            </w:tcBorders>
            <w:vAlign w:val="center"/>
          </w:tcPr>
          <w:p w14:paraId="102E35D6" w14:textId="77777777" w:rsidR="00864F50" w:rsidRPr="0090689F" w:rsidRDefault="00864F50" w:rsidP="00E82A57">
            <w:pPr>
              <w:jc w:val="right"/>
              <w:rPr>
                <w:bCs/>
              </w:rPr>
            </w:pPr>
            <w:r w:rsidRPr="0090689F">
              <w:rPr>
                <w:bCs/>
              </w:rPr>
              <w:t>2.216</w:t>
            </w:r>
          </w:p>
        </w:tc>
        <w:tc>
          <w:tcPr>
            <w:tcW w:w="1472" w:type="dxa"/>
            <w:tcBorders>
              <w:top w:val="single" w:sz="4" w:space="0" w:color="auto"/>
              <w:left w:val="single" w:sz="4" w:space="0" w:color="auto"/>
              <w:bottom w:val="single" w:sz="4" w:space="0" w:color="auto"/>
              <w:right w:val="single" w:sz="4" w:space="0" w:color="auto"/>
            </w:tcBorders>
            <w:vAlign w:val="center"/>
          </w:tcPr>
          <w:p w14:paraId="57D419EC" w14:textId="77777777" w:rsidR="00864F50" w:rsidRPr="0090689F" w:rsidRDefault="00864F50" w:rsidP="00E82A57">
            <w:pPr>
              <w:jc w:val="right"/>
              <w:rPr>
                <w:bCs/>
              </w:rPr>
            </w:pPr>
            <w:r w:rsidRPr="0090689F">
              <w:rPr>
                <w:bCs/>
              </w:rPr>
              <w:t>776</w:t>
            </w:r>
          </w:p>
        </w:tc>
      </w:tr>
      <w:tr w:rsidR="00864F50" w:rsidRPr="0090689F" w14:paraId="088A027A" w14:textId="77777777" w:rsidTr="00E82A57">
        <w:tc>
          <w:tcPr>
            <w:tcW w:w="771" w:type="dxa"/>
            <w:tcBorders>
              <w:top w:val="single" w:sz="4" w:space="0" w:color="auto"/>
              <w:left w:val="single" w:sz="4" w:space="0" w:color="auto"/>
              <w:bottom w:val="single" w:sz="4" w:space="0" w:color="auto"/>
              <w:right w:val="single" w:sz="4" w:space="0" w:color="auto"/>
            </w:tcBorders>
            <w:vAlign w:val="center"/>
          </w:tcPr>
          <w:p w14:paraId="5A039016" w14:textId="77777777" w:rsidR="00864F50" w:rsidRPr="0090689F" w:rsidRDefault="00864F50" w:rsidP="00E82A57">
            <w:pPr>
              <w:spacing w:before="140"/>
              <w:jc w:val="center"/>
            </w:pPr>
          </w:p>
        </w:tc>
        <w:tc>
          <w:tcPr>
            <w:tcW w:w="2954" w:type="dxa"/>
            <w:tcBorders>
              <w:top w:val="single" w:sz="4" w:space="0" w:color="auto"/>
              <w:left w:val="single" w:sz="4" w:space="0" w:color="auto"/>
              <w:bottom w:val="single" w:sz="4" w:space="0" w:color="auto"/>
              <w:right w:val="single" w:sz="4" w:space="0" w:color="auto"/>
            </w:tcBorders>
            <w:vAlign w:val="center"/>
            <w:hideMark/>
          </w:tcPr>
          <w:p w14:paraId="55BB8005" w14:textId="77777777" w:rsidR="00864F50" w:rsidRPr="0090689F" w:rsidRDefault="00864F50" w:rsidP="00E82A57">
            <w:pPr>
              <w:spacing w:before="140"/>
              <w:jc w:val="both"/>
            </w:pPr>
            <w:r w:rsidRPr="0090689F">
              <w:t>Một phần</w:t>
            </w:r>
          </w:p>
        </w:tc>
        <w:tc>
          <w:tcPr>
            <w:tcW w:w="1423" w:type="dxa"/>
            <w:tcBorders>
              <w:top w:val="single" w:sz="4" w:space="0" w:color="auto"/>
              <w:left w:val="single" w:sz="4" w:space="0" w:color="auto"/>
              <w:bottom w:val="single" w:sz="4" w:space="0" w:color="auto"/>
              <w:right w:val="single" w:sz="4" w:space="0" w:color="auto"/>
            </w:tcBorders>
            <w:vAlign w:val="center"/>
          </w:tcPr>
          <w:p w14:paraId="152B2C77" w14:textId="77777777" w:rsidR="00864F50" w:rsidRPr="0090689F" w:rsidRDefault="00864F50" w:rsidP="00E82A57">
            <w:pPr>
              <w:jc w:val="right"/>
              <w:rPr>
                <w:bCs/>
              </w:rPr>
            </w:pPr>
            <w:r w:rsidRPr="0090689F">
              <w:rPr>
                <w:bCs/>
              </w:rPr>
              <w:t>138.961</w:t>
            </w:r>
          </w:p>
        </w:tc>
        <w:tc>
          <w:tcPr>
            <w:tcW w:w="1191" w:type="dxa"/>
            <w:tcBorders>
              <w:top w:val="single" w:sz="4" w:space="0" w:color="auto"/>
              <w:left w:val="single" w:sz="4" w:space="0" w:color="auto"/>
              <w:bottom w:val="single" w:sz="4" w:space="0" w:color="auto"/>
              <w:right w:val="single" w:sz="4" w:space="0" w:color="auto"/>
            </w:tcBorders>
            <w:vAlign w:val="center"/>
          </w:tcPr>
          <w:p w14:paraId="3455933E" w14:textId="77777777" w:rsidR="00864F50" w:rsidRPr="0090689F" w:rsidRDefault="00864F50" w:rsidP="00E82A57">
            <w:pPr>
              <w:jc w:val="right"/>
              <w:rPr>
                <w:bCs/>
              </w:rPr>
            </w:pPr>
            <w:r w:rsidRPr="0090689F">
              <w:rPr>
                <w:bCs/>
              </w:rPr>
              <w:t>515</w:t>
            </w:r>
          </w:p>
        </w:tc>
        <w:tc>
          <w:tcPr>
            <w:tcW w:w="1369" w:type="dxa"/>
            <w:tcBorders>
              <w:top w:val="single" w:sz="4" w:space="0" w:color="auto"/>
              <w:left w:val="single" w:sz="4" w:space="0" w:color="auto"/>
              <w:bottom w:val="single" w:sz="4" w:space="0" w:color="auto"/>
              <w:right w:val="single" w:sz="4" w:space="0" w:color="auto"/>
            </w:tcBorders>
            <w:vAlign w:val="center"/>
          </w:tcPr>
          <w:p w14:paraId="51FE8C56" w14:textId="77777777" w:rsidR="00864F50" w:rsidRPr="0090689F" w:rsidRDefault="00864F50" w:rsidP="00E82A57">
            <w:pPr>
              <w:jc w:val="right"/>
              <w:rPr>
                <w:bCs/>
              </w:rPr>
            </w:pPr>
            <w:r w:rsidRPr="0090689F">
              <w:rPr>
                <w:bCs/>
              </w:rPr>
              <w:t>190</w:t>
            </w:r>
          </w:p>
        </w:tc>
        <w:tc>
          <w:tcPr>
            <w:tcW w:w="1472" w:type="dxa"/>
            <w:tcBorders>
              <w:top w:val="single" w:sz="4" w:space="0" w:color="auto"/>
              <w:left w:val="single" w:sz="4" w:space="0" w:color="auto"/>
              <w:bottom w:val="single" w:sz="4" w:space="0" w:color="auto"/>
              <w:right w:val="single" w:sz="4" w:space="0" w:color="auto"/>
            </w:tcBorders>
            <w:vAlign w:val="center"/>
          </w:tcPr>
          <w:p w14:paraId="2D5A9EC7" w14:textId="77777777" w:rsidR="00864F50" w:rsidRPr="0090689F" w:rsidRDefault="00864F50" w:rsidP="00E82A57">
            <w:pPr>
              <w:jc w:val="right"/>
              <w:rPr>
                <w:bCs/>
              </w:rPr>
            </w:pPr>
            <w:r w:rsidRPr="0090689F">
              <w:rPr>
                <w:bCs/>
              </w:rPr>
              <w:t>66</w:t>
            </w:r>
          </w:p>
        </w:tc>
      </w:tr>
    </w:tbl>
    <w:p w14:paraId="318DAF0E" w14:textId="77777777" w:rsidR="00864F50" w:rsidRPr="001F0D76" w:rsidRDefault="00864F50" w:rsidP="00864F50">
      <w:pPr>
        <w:spacing w:before="140"/>
        <w:ind w:firstLine="709"/>
        <w:jc w:val="both"/>
        <w:rPr>
          <w:color w:val="000000"/>
          <w:sz w:val="28"/>
          <w:szCs w:val="28"/>
        </w:rPr>
      </w:pPr>
      <w:bookmarkStart w:id="10" w:name="_Hlk200552797"/>
      <w:r w:rsidRPr="001F0D76">
        <w:rPr>
          <w:color w:val="000000"/>
          <w:sz w:val="28"/>
          <w:szCs w:val="28"/>
        </w:rPr>
        <w:t>Tổng cộng: - Toàn trình: 72.170 lượt</w:t>
      </w:r>
    </w:p>
    <w:p w14:paraId="2381706C" w14:textId="77777777" w:rsidR="00864F50" w:rsidRPr="001F0D76" w:rsidRDefault="00864F50" w:rsidP="00864F50">
      <w:pPr>
        <w:spacing w:before="80"/>
        <w:ind w:left="1080"/>
        <w:jc w:val="both"/>
        <w:rPr>
          <w:color w:val="000000"/>
          <w:sz w:val="28"/>
          <w:szCs w:val="28"/>
        </w:rPr>
      </w:pPr>
      <w:r w:rsidRPr="001F0D76">
        <w:rPr>
          <w:color w:val="000000"/>
          <w:sz w:val="28"/>
          <w:szCs w:val="28"/>
        </w:rPr>
        <w:t xml:space="preserve">              - Một phần: 159.114 lượt</w:t>
      </w:r>
    </w:p>
    <w:bookmarkEnd w:id="10"/>
    <w:p w14:paraId="37C2ABE3" w14:textId="77777777" w:rsidR="00864F50" w:rsidRPr="001F0D76" w:rsidRDefault="00864F50" w:rsidP="00864F50">
      <w:pPr>
        <w:spacing w:before="140"/>
        <w:ind w:firstLine="709"/>
        <w:jc w:val="center"/>
        <w:rPr>
          <w:i/>
          <w:sz w:val="28"/>
          <w:szCs w:val="28"/>
        </w:rPr>
      </w:pPr>
      <w:r w:rsidRPr="001F0D76">
        <w:rPr>
          <w:i/>
          <w:sz w:val="28"/>
          <w:szCs w:val="28"/>
        </w:rPr>
        <w:t xml:space="preserve">(Chi tiết tại phụ lục số 02 kèm </w:t>
      </w:r>
      <w:proofErr w:type="gramStart"/>
      <w:r w:rsidRPr="001F0D76">
        <w:rPr>
          <w:i/>
          <w:sz w:val="28"/>
          <w:szCs w:val="28"/>
        </w:rPr>
        <w:t>theo</w:t>
      </w:r>
      <w:proofErr w:type="gramEnd"/>
      <w:r w:rsidRPr="001F0D76">
        <w:rPr>
          <w:i/>
          <w:sz w:val="28"/>
          <w:szCs w:val="28"/>
        </w:rPr>
        <w:t>)</w:t>
      </w:r>
    </w:p>
    <w:p w14:paraId="4248F656" w14:textId="2A7BDCCC" w:rsidR="00864F50" w:rsidRPr="001F0D76" w:rsidRDefault="001F0D76" w:rsidP="00864F50">
      <w:pPr>
        <w:widowControl w:val="0"/>
        <w:tabs>
          <w:tab w:val="right" w:leader="dot" w:pos="8640"/>
        </w:tabs>
        <w:spacing w:before="120"/>
        <w:ind w:firstLine="709"/>
        <w:jc w:val="both"/>
        <w:rPr>
          <w:b/>
          <w:bCs/>
          <w:color w:val="000000"/>
          <w:sz w:val="28"/>
          <w:szCs w:val="28"/>
        </w:rPr>
      </w:pPr>
      <w:r w:rsidRPr="001F0D76">
        <w:rPr>
          <w:b/>
          <w:bCs/>
          <w:color w:val="000000"/>
          <w:sz w:val="28"/>
          <w:szCs w:val="28"/>
        </w:rPr>
        <w:t>2.</w:t>
      </w:r>
      <w:r w:rsidR="00864F50" w:rsidRPr="001F0D76">
        <w:rPr>
          <w:b/>
          <w:bCs/>
          <w:color w:val="000000"/>
          <w:sz w:val="28"/>
          <w:szCs w:val="28"/>
        </w:rPr>
        <w:t>3. Nhận xét, đánh giá</w:t>
      </w:r>
    </w:p>
    <w:p w14:paraId="041F170A" w14:textId="77777777" w:rsidR="00864F50" w:rsidRPr="001F0D76" w:rsidRDefault="00864F50" w:rsidP="00864F50">
      <w:pPr>
        <w:widowControl w:val="0"/>
        <w:spacing w:before="120"/>
        <w:ind w:firstLine="720"/>
        <w:jc w:val="both"/>
        <w:rPr>
          <w:sz w:val="28"/>
          <w:szCs w:val="28"/>
        </w:rPr>
      </w:pPr>
      <w:r w:rsidRPr="001F0D76">
        <w:rPr>
          <w:sz w:val="28"/>
          <w:szCs w:val="28"/>
        </w:rPr>
        <w:t xml:space="preserve">Sau khi ban hành Nghị quyết về giảm phí, lệ phí thực hiện dịch vụ công trực tuyến, tỷ lệ hồ sơ trực tuyến càng ngày tăng, tuy nhiên thực tế việc thực </w:t>
      </w:r>
      <w:r w:rsidRPr="001F0D76">
        <w:rPr>
          <w:sz w:val="28"/>
          <w:szCs w:val="28"/>
        </w:rPr>
        <w:lastRenderedPageBreak/>
        <w:t xml:space="preserve">hiện thủ tục hành chính qua dịch vụ công trực tuyến còn nhiều tồn tại, hạn chế dẫn đến chính sách giảm phí, lệ phí thực hiện dịch vụ công trực tuyến chưa phát huy hết hiệu quả, như: </w:t>
      </w:r>
    </w:p>
    <w:p w14:paraId="37C38D49" w14:textId="77777777" w:rsidR="00864F50" w:rsidRPr="001F0D76" w:rsidRDefault="00864F50" w:rsidP="00864F50">
      <w:pPr>
        <w:widowControl w:val="0"/>
        <w:spacing w:before="120"/>
        <w:ind w:firstLine="720"/>
        <w:jc w:val="both"/>
        <w:rPr>
          <w:sz w:val="28"/>
          <w:szCs w:val="28"/>
        </w:rPr>
      </w:pPr>
      <w:r w:rsidRPr="001F0D76">
        <w:rPr>
          <w:sz w:val="28"/>
          <w:szCs w:val="28"/>
        </w:rPr>
        <w:t>- Tỷ lệ hồ sơ trực tuyến có tăng hơn nhưng phần lớn người dân chưa thể tự nộp trực tuyến hồ sơ mà phải trực tiếp đến Trung tâm dịch vụ hành chính công để cán bộ hướng dẫn nộp hồ sơ trực tuyến, nguyên nhân là do thói quen, tâm lý e ngại khi thực hiện giao dịch trên môi trường mạng của người dân;</w:t>
      </w:r>
    </w:p>
    <w:p w14:paraId="640FFB44" w14:textId="77777777" w:rsidR="00864F50" w:rsidRPr="001F0D76" w:rsidRDefault="00864F50" w:rsidP="00864F50">
      <w:pPr>
        <w:spacing w:before="120"/>
        <w:ind w:firstLine="709"/>
        <w:jc w:val="both"/>
        <w:rPr>
          <w:b/>
          <w:sz w:val="28"/>
          <w:szCs w:val="28"/>
          <w:lang w:val="nl-NL"/>
        </w:rPr>
      </w:pPr>
      <w:r w:rsidRPr="001F0D76">
        <w:rPr>
          <w:sz w:val="28"/>
          <w:szCs w:val="28"/>
        </w:rPr>
        <w:t xml:space="preserve">- Mức thu phí, lệ phí của một số thủ tục hành chính sau khi áp dụng chính sách giảm phí, lệ phí khi thực hiện dịch vụ công trực tuyến theo Nghị quyết số 24/2023/NQ-HĐND tỉnh còn lại khá thấp (dao động từ 4.000 - 20.000 đồng) vẫn phải thực hiện thanh toán trực tuyến; việc thanh toán trực tuyến đòi hỏi người dân phải có tài khoản thanh toán trực tuyến. Nguyên nhân là do tâm lý e ngại, sợ lộ lọt thông tin tài khoản ngân hàng và </w:t>
      </w:r>
      <w:proofErr w:type="gramStart"/>
      <w:r w:rsidRPr="001F0D76">
        <w:rPr>
          <w:sz w:val="28"/>
          <w:szCs w:val="28"/>
        </w:rPr>
        <w:t>an</w:t>
      </w:r>
      <w:proofErr w:type="gramEnd"/>
      <w:r w:rsidRPr="001F0D76">
        <w:rPr>
          <w:sz w:val="28"/>
          <w:szCs w:val="28"/>
        </w:rPr>
        <w:t xml:space="preserve"> toàn thông tin trong giao dịch điện tử nên người dân chưa quan tâm nhiều đến dịch vụ công trực tuyến.</w:t>
      </w:r>
    </w:p>
    <w:bookmarkEnd w:id="8"/>
    <w:bookmarkEnd w:id="9"/>
    <w:p w14:paraId="6140F827" w14:textId="760AC3F6" w:rsidR="00C13B8A" w:rsidRPr="00515411" w:rsidRDefault="00C13B8A" w:rsidP="00FF7D7C">
      <w:pPr>
        <w:pStyle w:val="MCLC1"/>
        <w:spacing w:before="60" w:after="0" w:line="240" w:lineRule="auto"/>
        <w:ind w:firstLine="709"/>
        <w:outlineLvl w:val="0"/>
        <w:rPr>
          <w:color w:val="000000" w:themeColor="text1"/>
          <w:highlight w:val="white"/>
        </w:rPr>
      </w:pPr>
      <w:r w:rsidRPr="00515411">
        <w:rPr>
          <w:bCs/>
          <w:color w:val="000000" w:themeColor="text1"/>
          <w:highlight w:val="white"/>
          <w:lang w:val="nl-NL"/>
        </w:rPr>
        <w:t>B.</w:t>
      </w:r>
      <w:r w:rsidRPr="00515411">
        <w:rPr>
          <w:color w:val="000000" w:themeColor="text1"/>
          <w:highlight w:val="white"/>
          <w:lang w:val="nl-NL"/>
        </w:rPr>
        <w:t xml:space="preserve"> </w:t>
      </w:r>
      <w:r w:rsidR="006E7CFD" w:rsidRPr="00515411">
        <w:rPr>
          <w:color w:val="000000" w:themeColor="text1"/>
          <w:highlight w:val="white"/>
          <w:lang w:val="nl-NL"/>
        </w:rPr>
        <w:t xml:space="preserve">NỘI DUNG </w:t>
      </w:r>
      <w:bookmarkEnd w:id="2"/>
      <w:r w:rsidR="006E7CFD" w:rsidRPr="00515411">
        <w:rPr>
          <w:color w:val="000000" w:themeColor="text1"/>
          <w:highlight w:val="white"/>
        </w:rPr>
        <w:t>QUY ĐỊNH MỨC THU</w:t>
      </w:r>
      <w:r w:rsidR="002C284F" w:rsidRPr="002C284F">
        <w:rPr>
          <w:lang w:val="nl-NL"/>
        </w:rPr>
        <w:t xml:space="preserve"> </w:t>
      </w:r>
      <w:r w:rsidR="002C284F">
        <w:rPr>
          <w:lang w:val="nl-NL"/>
        </w:rPr>
        <w:t xml:space="preserve">PHÍ, LỆ PHÍ THỰC HIỆN THỦ TỤC HÀNH CHÍNH TRỰC TUYẾN; </w:t>
      </w:r>
      <w:r w:rsidR="002C284F" w:rsidRPr="00515411">
        <w:rPr>
          <w:color w:val="000000" w:themeColor="text1"/>
          <w:highlight w:val="white"/>
        </w:rPr>
        <w:t>THU</w:t>
      </w:r>
      <w:r w:rsidR="002C284F" w:rsidRPr="002C284F">
        <w:rPr>
          <w:lang w:val="nl-NL"/>
        </w:rPr>
        <w:t xml:space="preserve"> </w:t>
      </w:r>
      <w:r w:rsidR="002C284F">
        <w:rPr>
          <w:lang w:val="nl-NL"/>
        </w:rPr>
        <w:t>PHÍ, LỆ PHÍ THỰC HIỆN CHUYỂN ĐỔI CÁC LOẠI GIẤY TỜ CÓ LIÊN QUAN ĐẾN SẮP XẾP, TỔ CHỨC LẠI BỘ MÁY NHÀ NƯỚC</w:t>
      </w:r>
      <w:r w:rsidR="002C284F" w:rsidRPr="00515411">
        <w:rPr>
          <w:color w:val="000000" w:themeColor="text1"/>
          <w:highlight w:val="white"/>
        </w:rPr>
        <w:t xml:space="preserve"> </w:t>
      </w:r>
      <w:r w:rsidRPr="00515411">
        <w:rPr>
          <w:color w:val="000000" w:themeColor="text1"/>
          <w:highlight w:val="white"/>
        </w:rPr>
        <w:t xml:space="preserve">TRÊN ĐỊA BÀN TỈNH </w:t>
      </w:r>
      <w:r w:rsidR="000A19AB" w:rsidRPr="00515411">
        <w:rPr>
          <w:color w:val="000000" w:themeColor="text1"/>
          <w:highlight w:val="white"/>
        </w:rPr>
        <w:t>L</w:t>
      </w:r>
      <w:r w:rsidRPr="00515411">
        <w:rPr>
          <w:color w:val="000000" w:themeColor="text1"/>
          <w:highlight w:val="white"/>
        </w:rPr>
        <w:t>ẠNG SƠN</w:t>
      </w:r>
    </w:p>
    <w:bookmarkEnd w:id="3"/>
    <w:p w14:paraId="5A8706F5" w14:textId="092360F2" w:rsidR="006E7CFD" w:rsidRPr="00515411" w:rsidRDefault="000059B3" w:rsidP="00FF7D7C">
      <w:pPr>
        <w:pStyle w:val="Heading2"/>
        <w:spacing w:before="60"/>
        <w:ind w:firstLine="709"/>
        <w:rPr>
          <w:rFonts w:ascii="Times New Roman" w:hAnsi="Times New Roman" w:cs="Times New Roman"/>
          <w:b/>
          <w:color w:val="000000" w:themeColor="text1"/>
          <w:sz w:val="28"/>
          <w:szCs w:val="28"/>
          <w:highlight w:val="white"/>
        </w:rPr>
      </w:pPr>
      <w:r w:rsidRPr="00515411">
        <w:rPr>
          <w:rFonts w:ascii="Times New Roman" w:hAnsi="Times New Roman" w:cs="Times New Roman"/>
          <w:b/>
          <w:color w:val="000000" w:themeColor="text1"/>
          <w:sz w:val="28"/>
          <w:szCs w:val="28"/>
          <w:highlight w:val="white"/>
        </w:rPr>
        <w:t>I</w:t>
      </w:r>
      <w:r w:rsidR="00F40476" w:rsidRPr="00515411">
        <w:rPr>
          <w:rFonts w:ascii="Times New Roman" w:hAnsi="Times New Roman" w:cs="Times New Roman"/>
          <w:b/>
          <w:color w:val="000000" w:themeColor="text1"/>
          <w:sz w:val="28"/>
          <w:szCs w:val="28"/>
          <w:highlight w:val="white"/>
        </w:rPr>
        <w:t xml:space="preserve">. </w:t>
      </w:r>
      <w:r w:rsidR="007224CF" w:rsidRPr="00515411">
        <w:rPr>
          <w:rFonts w:ascii="Times New Roman" w:hAnsi="Times New Roman" w:cs="Times New Roman"/>
          <w:b/>
          <w:color w:val="000000" w:themeColor="text1"/>
          <w:sz w:val="28"/>
          <w:szCs w:val="28"/>
          <w:highlight w:val="white"/>
        </w:rPr>
        <w:t>PHẠM VI ĐIỀU CHỈNH</w:t>
      </w:r>
    </w:p>
    <w:p w14:paraId="08FCD6D2" w14:textId="082595B2" w:rsidR="000A6EFF" w:rsidRPr="002F0F51" w:rsidRDefault="000A6EFF" w:rsidP="000A6EFF">
      <w:pPr>
        <w:pStyle w:val="NormalWeb"/>
        <w:shd w:val="clear" w:color="auto" w:fill="FFFFFF"/>
        <w:spacing w:before="120" w:beforeAutospacing="0" w:after="0" w:afterAutospacing="0"/>
        <w:ind w:firstLine="720"/>
        <w:jc w:val="both"/>
        <w:rPr>
          <w:sz w:val="28"/>
          <w:szCs w:val="28"/>
          <w:lang w:val="pl-PL"/>
        </w:rPr>
      </w:pPr>
      <w:bookmarkStart w:id="11" w:name="_Toc180487241"/>
      <w:r>
        <w:rPr>
          <w:sz w:val="28"/>
          <w:szCs w:val="28"/>
          <w:highlight w:val="white"/>
          <w:lang w:val="pl-PL"/>
        </w:rPr>
        <w:t>1.</w:t>
      </w:r>
      <w:r w:rsidRPr="002F0F51">
        <w:rPr>
          <w:sz w:val="28"/>
          <w:szCs w:val="28"/>
          <w:highlight w:val="white"/>
          <w:lang w:val="pl-PL"/>
        </w:rPr>
        <w:t xml:space="preserve"> </w:t>
      </w:r>
      <w:r w:rsidR="00D10D1F" w:rsidRPr="00C74FA1">
        <w:rPr>
          <w:sz w:val="28"/>
          <w:szCs w:val="28"/>
          <w:highlight w:val="white"/>
          <w:lang w:val="pl-PL"/>
        </w:rPr>
        <w:t>Quy định mức thu</w:t>
      </w:r>
      <w:r w:rsidR="00D10D1F" w:rsidRPr="00C74FA1">
        <w:rPr>
          <w:sz w:val="28"/>
          <w:szCs w:val="28"/>
          <w:lang w:val="pl-PL"/>
        </w:rPr>
        <w:t xml:space="preserve"> </w:t>
      </w:r>
      <w:r w:rsidR="00D10D1F" w:rsidRPr="00C74FA1">
        <w:rPr>
          <w:sz w:val="28"/>
          <w:szCs w:val="28"/>
          <w:lang w:val="nl-NL"/>
        </w:rPr>
        <w:t>phí, lệ phí</w:t>
      </w:r>
      <w:r w:rsidR="00D10D1F" w:rsidRPr="00C74FA1">
        <w:rPr>
          <w:szCs w:val="28"/>
          <w:lang w:val="nl-NL"/>
        </w:rPr>
        <w:t xml:space="preserve"> </w:t>
      </w:r>
      <w:r w:rsidR="00D10D1F" w:rsidRPr="00C74FA1">
        <w:rPr>
          <w:sz w:val="28"/>
          <w:szCs w:val="28"/>
          <w:lang w:val="nl-NL"/>
        </w:rPr>
        <w:t>thực hiện thủ tục hành chính</w:t>
      </w:r>
      <w:r w:rsidR="00D10D1F" w:rsidRPr="00C74FA1">
        <w:rPr>
          <w:b/>
          <w:bCs/>
          <w:i/>
          <w:iCs/>
          <w:szCs w:val="28"/>
          <w:lang w:val="nl-NL"/>
        </w:rPr>
        <w:t xml:space="preserve"> </w:t>
      </w:r>
      <w:r w:rsidR="00D10D1F" w:rsidRPr="00C74FA1">
        <w:rPr>
          <w:sz w:val="28"/>
          <w:szCs w:val="28"/>
          <w:lang w:val="nl-NL"/>
        </w:rPr>
        <w:t xml:space="preserve">trực tuyến </w:t>
      </w:r>
      <w:r w:rsidR="00D10D1F" w:rsidRPr="00C74FA1">
        <w:rPr>
          <w:sz w:val="28"/>
          <w:szCs w:val="28"/>
        </w:rPr>
        <w:t xml:space="preserve">theo 02 mức độ là dịch vụ công trực tuyến toàn trình và dịch vụ công trực tuyến một phần (sau đây gọi là thủ tục hành chính trực tuyến) </w:t>
      </w:r>
      <w:r w:rsidR="00D10D1F" w:rsidRPr="00C74FA1">
        <w:rPr>
          <w:sz w:val="28"/>
          <w:szCs w:val="28"/>
          <w:lang w:val="pl-PL"/>
        </w:rPr>
        <w:t>trên địa bàn tỉnh Lạng Sơn.</w:t>
      </w:r>
    </w:p>
    <w:p w14:paraId="66C9ED96" w14:textId="64E9D96A" w:rsidR="000A6EFF" w:rsidRPr="002F0F51" w:rsidRDefault="000A6EFF" w:rsidP="000A6EFF">
      <w:pPr>
        <w:pStyle w:val="NormalWeb"/>
        <w:shd w:val="clear" w:color="auto" w:fill="FFFFFF"/>
        <w:spacing w:before="120" w:beforeAutospacing="0" w:after="0" w:afterAutospacing="0"/>
        <w:ind w:firstLine="720"/>
        <w:jc w:val="both"/>
        <w:rPr>
          <w:sz w:val="28"/>
          <w:szCs w:val="28"/>
          <w:lang w:val="pl-PL"/>
        </w:rPr>
      </w:pPr>
      <w:r>
        <w:rPr>
          <w:sz w:val="28"/>
          <w:szCs w:val="28"/>
          <w:lang w:val="pl-PL"/>
        </w:rPr>
        <w:t>2.</w:t>
      </w:r>
      <w:r w:rsidRPr="002F0F51">
        <w:rPr>
          <w:sz w:val="28"/>
          <w:szCs w:val="28"/>
          <w:lang w:val="pl-PL"/>
        </w:rPr>
        <w:t xml:space="preserve"> </w:t>
      </w:r>
      <w:r w:rsidRPr="002F0F51">
        <w:rPr>
          <w:sz w:val="28"/>
          <w:szCs w:val="28"/>
          <w:highlight w:val="white"/>
          <w:lang w:val="pl-PL"/>
        </w:rPr>
        <w:t xml:space="preserve">Quy định </w:t>
      </w:r>
      <w:r w:rsidRPr="008D101E">
        <w:rPr>
          <w:sz w:val="28"/>
          <w:szCs w:val="28"/>
          <w:lang w:val="pl-PL"/>
        </w:rPr>
        <w:t xml:space="preserve">mức thu phí, lệ phí thực hiện chuyển đổi </w:t>
      </w:r>
      <w:bookmarkStart w:id="12" w:name="_Hlk197612711"/>
      <w:r w:rsidRPr="008D101E">
        <w:rPr>
          <w:sz w:val="28"/>
          <w:szCs w:val="28"/>
          <w:lang w:val="pl-PL"/>
        </w:rPr>
        <w:t>các loại giấy tờ có liên quan đến sắp xếp, tổ chức lại bộ máy nhà nước</w:t>
      </w:r>
      <w:r w:rsidRPr="002F0F51">
        <w:rPr>
          <w:sz w:val="28"/>
          <w:szCs w:val="28"/>
          <w:lang w:val="pl-PL"/>
        </w:rPr>
        <w:t xml:space="preserve"> trên địa bàn tỉnh Lạng Sơn</w:t>
      </w:r>
      <w:bookmarkEnd w:id="12"/>
      <w:r w:rsidRPr="002F0F51">
        <w:rPr>
          <w:sz w:val="28"/>
          <w:szCs w:val="28"/>
          <w:lang w:val="pl-PL"/>
        </w:rPr>
        <w:t xml:space="preserve">. </w:t>
      </w:r>
    </w:p>
    <w:p w14:paraId="24B82338" w14:textId="68EB0834" w:rsidR="000A6EFF" w:rsidRPr="008D101E" w:rsidRDefault="000A6EFF" w:rsidP="000A6EFF">
      <w:pPr>
        <w:pStyle w:val="NormalWeb"/>
        <w:shd w:val="clear" w:color="auto" w:fill="FFFFFF"/>
        <w:spacing w:before="120" w:beforeAutospacing="0" w:after="0" w:afterAutospacing="0"/>
        <w:ind w:firstLine="720"/>
        <w:jc w:val="both"/>
        <w:rPr>
          <w:sz w:val="28"/>
          <w:szCs w:val="28"/>
          <w:lang w:val="pl-PL"/>
        </w:rPr>
      </w:pPr>
      <w:r>
        <w:rPr>
          <w:b/>
          <w:bCs/>
          <w:sz w:val="28"/>
          <w:szCs w:val="28"/>
          <w:lang w:val="pl-PL"/>
        </w:rPr>
        <w:t>II. ĐỐI TƯỢNG ÁP DỤNG</w:t>
      </w:r>
      <w:r w:rsidRPr="008D101E">
        <w:rPr>
          <w:sz w:val="28"/>
          <w:szCs w:val="28"/>
          <w:lang w:val="pl-PL"/>
        </w:rPr>
        <w:t xml:space="preserve"> </w:t>
      </w:r>
    </w:p>
    <w:p w14:paraId="472BEC1E" w14:textId="671E2C73" w:rsidR="000A6EFF" w:rsidRPr="008D101E" w:rsidRDefault="000A6EFF" w:rsidP="000A6EFF">
      <w:pPr>
        <w:pStyle w:val="NormalWeb"/>
        <w:shd w:val="clear" w:color="auto" w:fill="FFFFFF"/>
        <w:spacing w:before="120" w:beforeAutospacing="0" w:after="0" w:afterAutospacing="0"/>
        <w:ind w:firstLine="720"/>
        <w:jc w:val="both"/>
        <w:rPr>
          <w:sz w:val="28"/>
          <w:szCs w:val="28"/>
          <w:lang w:val="pl-PL"/>
        </w:rPr>
      </w:pPr>
      <w:r>
        <w:rPr>
          <w:sz w:val="28"/>
          <w:szCs w:val="28"/>
          <w:lang w:val="pl-PL"/>
        </w:rPr>
        <w:t>1.</w:t>
      </w:r>
      <w:r w:rsidRPr="008D101E">
        <w:rPr>
          <w:sz w:val="28"/>
          <w:szCs w:val="28"/>
          <w:lang w:val="pl-PL"/>
        </w:rPr>
        <w:t xml:space="preserve"> Các tổ chức, cá nhân có yêu cầu giải quyết thủ tục hành chính trực tuyến trên địa bàn tỉnh Lạng Sơn, trừ những đối tượng được miễn phí, lệ phí theo quy định của pháp luật. </w:t>
      </w:r>
    </w:p>
    <w:p w14:paraId="7B0E0D64" w14:textId="2DA246FD" w:rsidR="000A6EFF" w:rsidRPr="008D101E" w:rsidRDefault="000A6EFF" w:rsidP="000A6EFF">
      <w:pPr>
        <w:pStyle w:val="NormalWeb"/>
        <w:shd w:val="clear" w:color="auto" w:fill="FFFFFF"/>
        <w:spacing w:before="120" w:beforeAutospacing="0" w:after="0" w:afterAutospacing="0"/>
        <w:ind w:firstLine="720"/>
        <w:jc w:val="both"/>
        <w:rPr>
          <w:sz w:val="28"/>
          <w:szCs w:val="28"/>
          <w:lang w:val="pl-PL"/>
        </w:rPr>
      </w:pPr>
      <w:r>
        <w:rPr>
          <w:sz w:val="28"/>
          <w:szCs w:val="28"/>
          <w:lang w:val="pl-PL"/>
        </w:rPr>
        <w:t>2.</w:t>
      </w:r>
      <w:r w:rsidRPr="008D101E">
        <w:rPr>
          <w:sz w:val="28"/>
          <w:szCs w:val="28"/>
          <w:lang w:val="pl-PL"/>
        </w:rPr>
        <w:t xml:space="preserve"> Các tổ chức, cá nhân, doanh nghiệp có yêu cầu thực hiện chuyển đổi các loại giấy tờ có liên quan đến sắp xếp, tổ chức lại bộ máy nhà nước.</w:t>
      </w:r>
    </w:p>
    <w:p w14:paraId="6524B501" w14:textId="3BE76DD8" w:rsidR="000A6EFF" w:rsidRPr="008D101E" w:rsidRDefault="000A6EFF" w:rsidP="000A6EFF">
      <w:pPr>
        <w:pStyle w:val="NormalWeb"/>
        <w:shd w:val="clear" w:color="auto" w:fill="FFFFFF"/>
        <w:spacing w:before="120" w:beforeAutospacing="0" w:after="0" w:afterAutospacing="0"/>
        <w:ind w:firstLine="720"/>
        <w:jc w:val="both"/>
        <w:rPr>
          <w:sz w:val="28"/>
          <w:szCs w:val="28"/>
          <w:lang w:val="pl-PL"/>
        </w:rPr>
      </w:pPr>
      <w:r>
        <w:rPr>
          <w:sz w:val="28"/>
          <w:szCs w:val="28"/>
          <w:lang w:val="pl-PL"/>
        </w:rPr>
        <w:t>3.</w:t>
      </w:r>
      <w:r w:rsidRPr="008D101E">
        <w:rPr>
          <w:sz w:val="28"/>
          <w:szCs w:val="28"/>
          <w:lang w:val="pl-PL"/>
        </w:rPr>
        <w:t xml:space="preserve"> Cơ quan, tổ chức thực hiện cung cấp dịch vụ công trực tuyến và chuyển đổi các loại giấy tờ có liên quan đến sắp xếp, tổ chức lại bộ máy nhà nước.</w:t>
      </w:r>
    </w:p>
    <w:bookmarkEnd w:id="11"/>
    <w:p w14:paraId="789C8151" w14:textId="77777777" w:rsidR="000A6EFF" w:rsidRDefault="000A6EFF" w:rsidP="000A6EFF">
      <w:pPr>
        <w:pStyle w:val="NormalWeb"/>
        <w:shd w:val="clear" w:color="auto" w:fill="FFFFFF"/>
        <w:spacing w:before="120" w:beforeAutospacing="0" w:after="0" w:afterAutospacing="0"/>
        <w:ind w:firstLine="720"/>
        <w:jc w:val="both"/>
        <w:rPr>
          <w:b/>
          <w:bCs/>
          <w:sz w:val="28"/>
          <w:szCs w:val="28"/>
          <w:lang w:val="nb-NO"/>
        </w:rPr>
      </w:pPr>
      <w:r>
        <w:rPr>
          <w:b/>
          <w:bCs/>
          <w:sz w:val="28"/>
          <w:szCs w:val="28"/>
          <w:lang w:val="nb-NO"/>
        </w:rPr>
        <w:t>III. MỨC THU PHÍ, LỆ PHÍ</w:t>
      </w:r>
    </w:p>
    <w:p w14:paraId="3A613A8F" w14:textId="77777777" w:rsidR="00D10D1F" w:rsidRPr="00C74FA1" w:rsidRDefault="000A6EFF" w:rsidP="00D10D1F">
      <w:pPr>
        <w:pStyle w:val="NormalWeb"/>
        <w:shd w:val="clear" w:color="auto" w:fill="FFFFFF"/>
        <w:spacing w:before="120" w:beforeAutospacing="0" w:after="0" w:afterAutospacing="0"/>
        <w:ind w:firstLine="720"/>
        <w:jc w:val="both"/>
        <w:rPr>
          <w:sz w:val="28"/>
          <w:szCs w:val="28"/>
          <w:lang w:val="nl-NL"/>
        </w:rPr>
      </w:pPr>
      <w:r w:rsidRPr="009028ED">
        <w:rPr>
          <w:b/>
          <w:bCs/>
          <w:sz w:val="28"/>
          <w:szCs w:val="28"/>
          <w:lang w:val="nb-NO"/>
        </w:rPr>
        <w:t>1.</w:t>
      </w:r>
      <w:r w:rsidRPr="002F0F51">
        <w:rPr>
          <w:sz w:val="28"/>
          <w:szCs w:val="28"/>
          <w:lang w:val="nb-NO"/>
        </w:rPr>
        <w:t xml:space="preserve"> </w:t>
      </w:r>
      <w:r w:rsidR="00D10D1F" w:rsidRPr="00C74FA1">
        <w:rPr>
          <w:sz w:val="28"/>
          <w:szCs w:val="28"/>
          <w:lang w:val="nb-NO"/>
        </w:rPr>
        <w:t xml:space="preserve">Mức thu phí, lệ phí </w:t>
      </w:r>
      <w:r w:rsidR="00D10D1F" w:rsidRPr="00C74FA1">
        <w:rPr>
          <w:sz w:val="28"/>
          <w:szCs w:val="28"/>
          <w:lang w:val="nl-NL"/>
        </w:rPr>
        <w:t>thực hiện thủ tục hành chính trực tuyến bằng “0 đồng” đối với các loại phí và lệ phí thuộc thẩm quyền quyết định của Hội đồng nhân dân tỉnh Lạng Sơn, bao gồm:</w:t>
      </w:r>
    </w:p>
    <w:p w14:paraId="3F1054C5" w14:textId="77777777" w:rsidR="00D10D1F" w:rsidRPr="00C74FA1" w:rsidRDefault="00D10D1F" w:rsidP="00D10D1F">
      <w:pPr>
        <w:pStyle w:val="NormalWeb"/>
        <w:shd w:val="clear" w:color="auto" w:fill="FFFFFF"/>
        <w:spacing w:before="120" w:beforeAutospacing="0" w:after="0" w:afterAutospacing="0"/>
        <w:ind w:firstLine="720"/>
        <w:jc w:val="both"/>
        <w:rPr>
          <w:sz w:val="28"/>
          <w:szCs w:val="28"/>
          <w:lang w:val="nl-NL"/>
        </w:rPr>
      </w:pPr>
      <w:r w:rsidRPr="00C74FA1">
        <w:rPr>
          <w:sz w:val="28"/>
          <w:szCs w:val="28"/>
          <w:lang w:val="nl-NL"/>
        </w:rPr>
        <w:t xml:space="preserve">a) </w:t>
      </w:r>
      <w:r w:rsidRPr="00C74FA1">
        <w:rPr>
          <w:sz w:val="28"/>
          <w:szCs w:val="28"/>
          <w:lang w:val="pl-PL"/>
        </w:rPr>
        <w:t>Danh mục</w:t>
      </w:r>
      <w:r w:rsidRPr="00C74FA1">
        <w:rPr>
          <w:sz w:val="28"/>
          <w:szCs w:val="28"/>
          <w:lang w:val="nl-NL"/>
        </w:rPr>
        <w:t xml:space="preserve"> Phí:</w:t>
      </w:r>
    </w:p>
    <w:p w14:paraId="7090D4B8" w14:textId="77777777" w:rsidR="00D10D1F" w:rsidRPr="00C74FA1" w:rsidRDefault="00D10D1F" w:rsidP="00D10D1F">
      <w:pPr>
        <w:pStyle w:val="NormalWeb"/>
        <w:shd w:val="clear" w:color="auto" w:fill="FFFFFF"/>
        <w:spacing w:before="120" w:beforeAutospacing="0" w:after="0" w:afterAutospacing="0"/>
        <w:ind w:firstLine="720"/>
        <w:jc w:val="both"/>
        <w:rPr>
          <w:sz w:val="28"/>
          <w:szCs w:val="28"/>
          <w:lang w:val="nl-NL"/>
        </w:rPr>
      </w:pPr>
      <w:r w:rsidRPr="00C74FA1">
        <w:rPr>
          <w:sz w:val="28"/>
          <w:szCs w:val="28"/>
          <w:lang w:val="nl-NL"/>
        </w:rPr>
        <w:lastRenderedPageBreak/>
        <w:t>- Phí bình tuyển, công nhận cây mẹ, cây đầu dòng, vườn cây đầu dòng, vườn giống cây lâm nghiệp, rừng giống (đối với hoạt động bình tuyển, công nhận do cơ quan địa phương thực hiện);</w:t>
      </w:r>
    </w:p>
    <w:p w14:paraId="7F3D77CC" w14:textId="77777777" w:rsidR="00D10D1F" w:rsidRPr="00C74FA1" w:rsidRDefault="00D10D1F" w:rsidP="00D10D1F">
      <w:pPr>
        <w:pStyle w:val="NormalWeb"/>
        <w:shd w:val="clear" w:color="auto" w:fill="FFFFFF"/>
        <w:spacing w:before="120" w:beforeAutospacing="0" w:after="0" w:afterAutospacing="0"/>
        <w:ind w:firstLine="720"/>
        <w:jc w:val="both"/>
        <w:rPr>
          <w:sz w:val="28"/>
          <w:szCs w:val="28"/>
          <w:lang w:val="nl-NL"/>
        </w:rPr>
      </w:pPr>
      <w:r w:rsidRPr="00C74FA1">
        <w:rPr>
          <w:sz w:val="28"/>
          <w:szCs w:val="28"/>
          <w:lang w:val="nl-NL"/>
        </w:rPr>
        <w:t>- Phí sử dụng tạm thời lòng đường, hè phố;</w:t>
      </w:r>
    </w:p>
    <w:p w14:paraId="7429CF1B" w14:textId="77777777" w:rsidR="00D10D1F" w:rsidRPr="00C74FA1" w:rsidRDefault="00D10D1F" w:rsidP="00D10D1F">
      <w:pPr>
        <w:pStyle w:val="NormalWeb"/>
        <w:shd w:val="clear" w:color="auto" w:fill="FFFFFF"/>
        <w:spacing w:before="120" w:beforeAutospacing="0" w:after="0" w:afterAutospacing="0"/>
        <w:ind w:firstLine="720"/>
        <w:jc w:val="both"/>
        <w:rPr>
          <w:sz w:val="28"/>
          <w:szCs w:val="28"/>
          <w:lang w:val="nl-NL"/>
        </w:rPr>
      </w:pPr>
      <w:r w:rsidRPr="00C74FA1">
        <w:rPr>
          <w:sz w:val="28"/>
          <w:szCs w:val="28"/>
          <w:lang w:val="nl-NL"/>
        </w:rPr>
        <w:t>- Phí thẩm định cấp giấy chứng nhận đủ điều kiện kinh doanh hoạt động cơ sở thể thao, câu lạc bộ thể thao chuyên nghiệp;</w:t>
      </w:r>
    </w:p>
    <w:p w14:paraId="02FB44B6" w14:textId="77777777" w:rsidR="00D10D1F" w:rsidRPr="00C74FA1" w:rsidRDefault="00D10D1F" w:rsidP="00D10D1F">
      <w:pPr>
        <w:pStyle w:val="NormalWeb"/>
        <w:shd w:val="clear" w:color="auto" w:fill="FFFFFF"/>
        <w:spacing w:before="120" w:beforeAutospacing="0" w:after="0" w:afterAutospacing="0"/>
        <w:ind w:firstLine="720"/>
        <w:jc w:val="both"/>
        <w:rPr>
          <w:sz w:val="28"/>
          <w:szCs w:val="28"/>
          <w:lang w:val="nl-NL"/>
        </w:rPr>
      </w:pPr>
      <w:r w:rsidRPr="00C74FA1">
        <w:rPr>
          <w:sz w:val="28"/>
          <w:szCs w:val="28"/>
          <w:lang w:val="nl-NL"/>
        </w:rPr>
        <w:t>- Phí bảo vệ môi trường đối với khai thác khoáng sản;</w:t>
      </w:r>
    </w:p>
    <w:p w14:paraId="7C879E01" w14:textId="77777777" w:rsidR="00D10D1F" w:rsidRPr="00C74FA1" w:rsidRDefault="00D10D1F" w:rsidP="00D10D1F">
      <w:pPr>
        <w:pStyle w:val="NormalWeb"/>
        <w:shd w:val="clear" w:color="auto" w:fill="FFFFFF"/>
        <w:spacing w:before="120" w:beforeAutospacing="0" w:after="0" w:afterAutospacing="0"/>
        <w:ind w:firstLine="720"/>
        <w:jc w:val="both"/>
        <w:rPr>
          <w:sz w:val="28"/>
          <w:szCs w:val="28"/>
          <w:lang w:val="nl-NL"/>
        </w:rPr>
      </w:pPr>
      <w:r w:rsidRPr="00C74FA1">
        <w:rPr>
          <w:sz w:val="28"/>
          <w:szCs w:val="28"/>
          <w:lang w:val="nl-NL"/>
        </w:rPr>
        <w:t>- Phí thẩm định báo cáo đánh giá tác động môi trường (đối với hoạt động thẩm định do cơ quan địa phương thực hiện);</w:t>
      </w:r>
    </w:p>
    <w:p w14:paraId="79C58CCA" w14:textId="77777777" w:rsidR="00D10D1F" w:rsidRPr="00C74FA1" w:rsidRDefault="00D10D1F" w:rsidP="00D10D1F">
      <w:pPr>
        <w:pStyle w:val="NormalWeb"/>
        <w:shd w:val="clear" w:color="auto" w:fill="FFFFFF"/>
        <w:spacing w:before="120" w:beforeAutospacing="0" w:after="0" w:afterAutospacing="0"/>
        <w:ind w:firstLine="720"/>
        <w:jc w:val="both"/>
        <w:rPr>
          <w:sz w:val="28"/>
          <w:szCs w:val="28"/>
          <w:lang w:val="nl-NL"/>
        </w:rPr>
      </w:pPr>
      <w:r w:rsidRPr="00C74FA1">
        <w:rPr>
          <w:sz w:val="28"/>
          <w:szCs w:val="28"/>
          <w:lang w:val="nl-NL"/>
        </w:rPr>
        <w:t>- Phí thẩm định phương án cải tạo, phục hồi môi trường và phương án cải tạo, phục hồi môi trường bổ sung (đối với hoạt động thẩm định do cơ quan địa phương thực hiện);</w:t>
      </w:r>
    </w:p>
    <w:p w14:paraId="2AB71F0A" w14:textId="77777777" w:rsidR="00D10D1F" w:rsidRPr="00C74FA1" w:rsidRDefault="00D10D1F" w:rsidP="00D10D1F">
      <w:pPr>
        <w:pStyle w:val="NormalWeb"/>
        <w:shd w:val="clear" w:color="auto" w:fill="FFFFFF"/>
        <w:spacing w:before="120" w:beforeAutospacing="0" w:after="0" w:afterAutospacing="0"/>
        <w:ind w:firstLine="720"/>
        <w:jc w:val="both"/>
        <w:rPr>
          <w:sz w:val="28"/>
          <w:szCs w:val="28"/>
          <w:lang w:val="nl-NL"/>
        </w:rPr>
      </w:pPr>
      <w:r w:rsidRPr="00C74FA1">
        <w:rPr>
          <w:sz w:val="28"/>
          <w:szCs w:val="28"/>
          <w:lang w:val="nl-NL"/>
        </w:rPr>
        <w:t>- Phí thẩm định hồ sơ cấp giấy chứng nhận quyền sử dụng đất;</w:t>
      </w:r>
    </w:p>
    <w:p w14:paraId="4E2E8DA3" w14:textId="77777777" w:rsidR="00D10D1F" w:rsidRPr="00C74FA1" w:rsidRDefault="00D10D1F" w:rsidP="00D10D1F">
      <w:pPr>
        <w:pStyle w:val="NormalWeb"/>
        <w:shd w:val="clear" w:color="auto" w:fill="FFFFFF"/>
        <w:spacing w:before="120" w:beforeAutospacing="0" w:after="0" w:afterAutospacing="0"/>
        <w:ind w:firstLine="720"/>
        <w:jc w:val="both"/>
        <w:rPr>
          <w:spacing w:val="-2"/>
          <w:sz w:val="28"/>
          <w:szCs w:val="28"/>
          <w:lang w:val="nl-NL"/>
        </w:rPr>
      </w:pPr>
      <w:r w:rsidRPr="00C74FA1">
        <w:rPr>
          <w:spacing w:val="-2"/>
          <w:sz w:val="28"/>
          <w:szCs w:val="28"/>
          <w:lang w:val="nl-NL"/>
        </w:rPr>
        <w:t>- Phí thẩm định đề án, báo cáo thăm dò đánh giá trữ lượng, khai thác, sử dụng nước dưới đất (đối với hoạt động thẩm định do cơ quan địa phương thực hiện);</w:t>
      </w:r>
    </w:p>
    <w:p w14:paraId="6AFC793C" w14:textId="77777777" w:rsidR="00D10D1F" w:rsidRPr="00C74FA1" w:rsidRDefault="00D10D1F" w:rsidP="00D10D1F">
      <w:pPr>
        <w:pStyle w:val="NormalWeb"/>
        <w:shd w:val="clear" w:color="auto" w:fill="FFFFFF"/>
        <w:spacing w:before="120" w:beforeAutospacing="0" w:after="0" w:afterAutospacing="0"/>
        <w:ind w:firstLine="720"/>
        <w:jc w:val="both"/>
        <w:rPr>
          <w:sz w:val="28"/>
          <w:szCs w:val="28"/>
          <w:lang w:val="nl-NL"/>
        </w:rPr>
      </w:pPr>
      <w:r w:rsidRPr="00C74FA1">
        <w:rPr>
          <w:sz w:val="28"/>
          <w:szCs w:val="28"/>
          <w:lang w:val="nl-NL"/>
        </w:rPr>
        <w:t>- Phí thẩm định hồ sơ, điều kiện hành nghề khoan nước dưới đất (đối với hoạt động thẩm định do cơ quan địa phương thực hiện);</w:t>
      </w:r>
    </w:p>
    <w:p w14:paraId="72C3D686" w14:textId="77777777" w:rsidR="00D10D1F" w:rsidRPr="00C74FA1" w:rsidRDefault="00D10D1F" w:rsidP="00D10D1F">
      <w:pPr>
        <w:pStyle w:val="NormalWeb"/>
        <w:shd w:val="clear" w:color="auto" w:fill="FFFFFF"/>
        <w:spacing w:before="120" w:beforeAutospacing="0" w:after="0" w:afterAutospacing="0"/>
        <w:ind w:firstLine="720"/>
        <w:jc w:val="both"/>
        <w:rPr>
          <w:sz w:val="28"/>
          <w:szCs w:val="28"/>
          <w:lang w:val="nl-NL"/>
        </w:rPr>
      </w:pPr>
      <w:r w:rsidRPr="00C74FA1">
        <w:rPr>
          <w:sz w:val="28"/>
          <w:szCs w:val="28"/>
          <w:lang w:val="nl-NL"/>
        </w:rPr>
        <w:t>- Phí thẩm định đề án khai thác, sử dụng nước mặt (đối với hoạt động thẩm định do cơ quan địa phương thực hiện);</w:t>
      </w:r>
    </w:p>
    <w:p w14:paraId="5E09C9E4" w14:textId="77777777" w:rsidR="00D10D1F" w:rsidRPr="00C74FA1" w:rsidRDefault="00D10D1F" w:rsidP="00D10D1F">
      <w:pPr>
        <w:pStyle w:val="NormalWeb"/>
        <w:shd w:val="clear" w:color="auto" w:fill="FFFFFF"/>
        <w:spacing w:before="120" w:beforeAutospacing="0" w:after="0" w:afterAutospacing="0"/>
        <w:ind w:firstLine="720"/>
        <w:jc w:val="both"/>
        <w:rPr>
          <w:sz w:val="28"/>
          <w:szCs w:val="28"/>
          <w:lang w:val="nl-NL"/>
        </w:rPr>
      </w:pPr>
      <w:r w:rsidRPr="00C74FA1">
        <w:rPr>
          <w:sz w:val="28"/>
          <w:szCs w:val="28"/>
          <w:lang w:val="nl-NL"/>
        </w:rPr>
        <w:t>- Phí thẩm định cấp, cấp lại, điều chỉnh giấy phép môi trường (đối với hoạt động thẩm định do cơ quan địa phương thực hiện);</w:t>
      </w:r>
    </w:p>
    <w:p w14:paraId="3893095E" w14:textId="77777777" w:rsidR="00D10D1F" w:rsidRPr="00C74FA1" w:rsidRDefault="00D10D1F" w:rsidP="00D10D1F">
      <w:pPr>
        <w:pStyle w:val="NormalWeb"/>
        <w:shd w:val="clear" w:color="auto" w:fill="FFFFFF"/>
        <w:spacing w:before="120" w:beforeAutospacing="0" w:after="0" w:afterAutospacing="0"/>
        <w:ind w:firstLine="720"/>
        <w:jc w:val="both"/>
        <w:rPr>
          <w:sz w:val="28"/>
          <w:szCs w:val="28"/>
          <w:lang w:val="nl-NL"/>
        </w:rPr>
      </w:pPr>
      <w:r w:rsidRPr="00C74FA1">
        <w:rPr>
          <w:sz w:val="28"/>
          <w:szCs w:val="28"/>
          <w:lang w:val="nl-NL"/>
        </w:rPr>
        <w:t>- Phí khai thác và sử dụng tài liệu đất đai;</w:t>
      </w:r>
    </w:p>
    <w:p w14:paraId="7BDB374F" w14:textId="77777777" w:rsidR="00D10D1F" w:rsidRPr="00C74FA1" w:rsidRDefault="00D10D1F" w:rsidP="00D10D1F">
      <w:pPr>
        <w:pStyle w:val="NormalWeb"/>
        <w:shd w:val="clear" w:color="auto" w:fill="FFFFFF"/>
        <w:spacing w:before="120" w:beforeAutospacing="0" w:after="0" w:afterAutospacing="0"/>
        <w:ind w:firstLine="720"/>
        <w:jc w:val="both"/>
        <w:rPr>
          <w:sz w:val="28"/>
          <w:szCs w:val="28"/>
          <w:lang w:val="nl-NL"/>
        </w:rPr>
      </w:pPr>
      <w:r w:rsidRPr="00C74FA1">
        <w:rPr>
          <w:sz w:val="28"/>
          <w:szCs w:val="28"/>
          <w:lang w:val="nl-NL"/>
        </w:rPr>
        <w:t>- Phí cung cấp thông tin về giao dịch bảo đảm bằng quyền sử dụng đất, tài sản gắn liền với đất;</w:t>
      </w:r>
    </w:p>
    <w:p w14:paraId="23E5BB93" w14:textId="77777777" w:rsidR="00D10D1F" w:rsidRPr="00C74FA1" w:rsidRDefault="00D10D1F" w:rsidP="00D10D1F">
      <w:pPr>
        <w:pStyle w:val="NormalWeb"/>
        <w:shd w:val="clear" w:color="auto" w:fill="FFFFFF"/>
        <w:spacing w:before="120" w:beforeAutospacing="0" w:after="0" w:afterAutospacing="0"/>
        <w:ind w:firstLine="720"/>
        <w:jc w:val="both"/>
        <w:rPr>
          <w:sz w:val="28"/>
          <w:szCs w:val="28"/>
          <w:lang w:val="nl-NL"/>
        </w:rPr>
      </w:pPr>
      <w:r w:rsidRPr="00C74FA1">
        <w:rPr>
          <w:sz w:val="28"/>
          <w:szCs w:val="28"/>
          <w:lang w:val="nl-NL"/>
        </w:rPr>
        <w:t xml:space="preserve">- Phí đăng ký giao dịch bảo đảm (đối với hoạt động đăng ký do cơ quan địa phương thực hiện); </w:t>
      </w:r>
    </w:p>
    <w:p w14:paraId="3F59C334" w14:textId="77777777" w:rsidR="00D10D1F" w:rsidRPr="00C74FA1" w:rsidRDefault="00D10D1F" w:rsidP="00D10D1F">
      <w:pPr>
        <w:pStyle w:val="NormalWeb"/>
        <w:shd w:val="clear" w:color="auto" w:fill="FFFFFF"/>
        <w:spacing w:before="120" w:beforeAutospacing="0" w:after="0" w:afterAutospacing="0"/>
        <w:ind w:firstLine="720"/>
        <w:jc w:val="both"/>
        <w:rPr>
          <w:sz w:val="28"/>
          <w:szCs w:val="28"/>
          <w:lang w:val="nl-NL"/>
        </w:rPr>
      </w:pPr>
      <w:r w:rsidRPr="00C74FA1">
        <w:rPr>
          <w:sz w:val="28"/>
          <w:szCs w:val="28"/>
          <w:lang w:val="nl-NL"/>
        </w:rPr>
        <w:t xml:space="preserve">b) </w:t>
      </w:r>
      <w:r w:rsidRPr="00C74FA1">
        <w:rPr>
          <w:sz w:val="28"/>
          <w:szCs w:val="28"/>
          <w:lang w:val="pl-PL"/>
        </w:rPr>
        <w:t xml:space="preserve">Danh mục </w:t>
      </w:r>
      <w:r w:rsidRPr="00C74FA1">
        <w:rPr>
          <w:sz w:val="28"/>
          <w:szCs w:val="28"/>
          <w:lang w:val="nl-NL"/>
        </w:rPr>
        <w:t>Lệ phí:</w:t>
      </w:r>
    </w:p>
    <w:p w14:paraId="71A282B2" w14:textId="77777777" w:rsidR="00D10D1F" w:rsidRPr="00C74FA1" w:rsidRDefault="00D10D1F" w:rsidP="00D10D1F">
      <w:pPr>
        <w:pStyle w:val="NormalWeb"/>
        <w:shd w:val="clear" w:color="auto" w:fill="FFFFFF"/>
        <w:spacing w:before="120" w:beforeAutospacing="0" w:after="0" w:afterAutospacing="0"/>
        <w:ind w:firstLine="720"/>
        <w:jc w:val="both"/>
        <w:rPr>
          <w:sz w:val="28"/>
          <w:szCs w:val="28"/>
          <w:lang w:val="nl-NL"/>
        </w:rPr>
      </w:pPr>
      <w:r w:rsidRPr="00C74FA1">
        <w:rPr>
          <w:sz w:val="28"/>
          <w:szCs w:val="28"/>
          <w:lang w:val="nl-NL"/>
        </w:rPr>
        <w:t>- Lệ phí hộ tịch;</w:t>
      </w:r>
    </w:p>
    <w:p w14:paraId="027CDA95" w14:textId="77777777" w:rsidR="00D10D1F" w:rsidRPr="00C74FA1" w:rsidRDefault="00D10D1F" w:rsidP="00D10D1F">
      <w:pPr>
        <w:pStyle w:val="NormalWeb"/>
        <w:shd w:val="clear" w:color="auto" w:fill="FFFFFF"/>
        <w:spacing w:before="120" w:beforeAutospacing="0" w:after="0" w:afterAutospacing="0"/>
        <w:ind w:firstLine="720"/>
        <w:jc w:val="both"/>
        <w:rPr>
          <w:sz w:val="28"/>
          <w:szCs w:val="28"/>
          <w:lang w:val="nl-NL"/>
        </w:rPr>
      </w:pPr>
      <w:r w:rsidRPr="00C74FA1">
        <w:rPr>
          <w:sz w:val="28"/>
          <w:szCs w:val="28"/>
          <w:lang w:val="nl-NL"/>
        </w:rPr>
        <w:t>- Lệ phí cấp giấy phép lao động cho người nước ngoài làm việc tại Việt Nam (đối với cấp phép do cơ quan địa phương thực hiện);</w:t>
      </w:r>
    </w:p>
    <w:p w14:paraId="0ADA399C" w14:textId="77777777" w:rsidR="00D10D1F" w:rsidRPr="00C74FA1" w:rsidRDefault="00D10D1F" w:rsidP="00D10D1F">
      <w:pPr>
        <w:pStyle w:val="NormalWeb"/>
        <w:shd w:val="clear" w:color="auto" w:fill="FFFFFF"/>
        <w:spacing w:before="120" w:beforeAutospacing="0" w:after="0" w:afterAutospacing="0"/>
        <w:ind w:firstLine="720"/>
        <w:jc w:val="both"/>
        <w:rPr>
          <w:sz w:val="28"/>
          <w:szCs w:val="28"/>
          <w:lang w:val="nl-NL"/>
        </w:rPr>
      </w:pPr>
      <w:r w:rsidRPr="00C74FA1">
        <w:rPr>
          <w:sz w:val="28"/>
          <w:szCs w:val="28"/>
          <w:lang w:val="nl-NL"/>
        </w:rPr>
        <w:t>- Lệ phí cấp giấy chứng nhận quyền sử dụng đất, quyền sở hữu tài sản gắn liền với đất;</w:t>
      </w:r>
    </w:p>
    <w:p w14:paraId="70E0C0FB" w14:textId="77777777" w:rsidR="00D10D1F" w:rsidRPr="00C74FA1" w:rsidRDefault="00D10D1F" w:rsidP="00D10D1F">
      <w:pPr>
        <w:pStyle w:val="NormalWeb"/>
        <w:shd w:val="clear" w:color="auto" w:fill="FFFFFF"/>
        <w:spacing w:before="120" w:beforeAutospacing="0" w:after="0" w:afterAutospacing="0"/>
        <w:ind w:firstLine="720"/>
        <w:jc w:val="both"/>
        <w:rPr>
          <w:sz w:val="28"/>
          <w:szCs w:val="28"/>
          <w:lang w:val="nl-NL"/>
        </w:rPr>
      </w:pPr>
      <w:r w:rsidRPr="00C74FA1">
        <w:rPr>
          <w:sz w:val="28"/>
          <w:szCs w:val="28"/>
          <w:lang w:val="nl-NL"/>
        </w:rPr>
        <w:t>- Lệ phí cấp giấy phép xây dựng;</w:t>
      </w:r>
    </w:p>
    <w:p w14:paraId="79584D90" w14:textId="77777777" w:rsidR="00D10D1F" w:rsidRPr="00C74FA1" w:rsidRDefault="00D10D1F" w:rsidP="00D10D1F">
      <w:pPr>
        <w:pStyle w:val="NormalWeb"/>
        <w:shd w:val="clear" w:color="auto" w:fill="FFFFFF"/>
        <w:spacing w:before="120" w:beforeAutospacing="0" w:after="0" w:afterAutospacing="0"/>
        <w:ind w:firstLine="720"/>
        <w:jc w:val="both"/>
        <w:rPr>
          <w:sz w:val="28"/>
          <w:szCs w:val="28"/>
          <w:lang w:val="nl-NL"/>
        </w:rPr>
      </w:pPr>
      <w:r w:rsidRPr="00C74FA1">
        <w:rPr>
          <w:sz w:val="28"/>
          <w:szCs w:val="28"/>
          <w:lang w:val="nl-NL"/>
        </w:rPr>
        <w:t>- Lệ phí đăng ký kinh doanh.</w:t>
      </w:r>
    </w:p>
    <w:p w14:paraId="4BA49010" w14:textId="77777777" w:rsidR="00D10D1F" w:rsidRPr="00C74FA1" w:rsidRDefault="00D10D1F" w:rsidP="00D10D1F">
      <w:pPr>
        <w:pStyle w:val="NormalWeb"/>
        <w:shd w:val="clear" w:color="auto" w:fill="FFFFFF"/>
        <w:spacing w:before="120" w:beforeAutospacing="0" w:after="0" w:afterAutospacing="0"/>
        <w:ind w:firstLine="720"/>
        <w:jc w:val="both"/>
        <w:rPr>
          <w:sz w:val="28"/>
          <w:szCs w:val="28"/>
          <w:lang w:val="nl-NL"/>
        </w:rPr>
      </w:pPr>
      <w:r w:rsidRPr="00C74FA1">
        <w:rPr>
          <w:b/>
          <w:bCs/>
          <w:sz w:val="28"/>
          <w:szCs w:val="28"/>
          <w:lang w:val="nl-NL"/>
        </w:rPr>
        <w:lastRenderedPageBreak/>
        <w:t>3.2.</w:t>
      </w:r>
      <w:r w:rsidRPr="00C74FA1">
        <w:rPr>
          <w:sz w:val="28"/>
          <w:szCs w:val="28"/>
          <w:lang w:val="nl-NL"/>
        </w:rPr>
        <w:t xml:space="preserve"> </w:t>
      </w:r>
      <w:r w:rsidRPr="00C74FA1">
        <w:rPr>
          <w:sz w:val="28"/>
          <w:szCs w:val="28"/>
          <w:lang w:val="nb-NO"/>
        </w:rPr>
        <w:t xml:space="preserve">Mức thu phí, lệ phí </w:t>
      </w:r>
      <w:r w:rsidRPr="00C74FA1">
        <w:rPr>
          <w:sz w:val="28"/>
          <w:szCs w:val="28"/>
          <w:lang w:val="nl-NL"/>
        </w:rPr>
        <w:t>thực hiện chuyển đổi các loại giấy tờ có liên quan đến sắp xếp, tổ chức lại bộ máy nhà nước bằng “0 đồng” đối với các loại phí và lệ phí thuộc thẩm quyền quyết định của Hội đồng nhân dân tỉnh Lạng Sơn, gồm:</w:t>
      </w:r>
    </w:p>
    <w:p w14:paraId="03378E4F" w14:textId="77777777" w:rsidR="00D10D1F" w:rsidRPr="00C74FA1" w:rsidRDefault="00D10D1F" w:rsidP="00D10D1F">
      <w:pPr>
        <w:pStyle w:val="NormalWeb"/>
        <w:shd w:val="clear" w:color="auto" w:fill="FFFFFF"/>
        <w:spacing w:before="120" w:beforeAutospacing="0" w:after="0" w:afterAutospacing="0"/>
        <w:ind w:firstLine="720"/>
        <w:jc w:val="both"/>
        <w:rPr>
          <w:sz w:val="28"/>
          <w:szCs w:val="28"/>
          <w:lang w:val="nl-NL"/>
        </w:rPr>
      </w:pPr>
      <w:r w:rsidRPr="00C74FA1">
        <w:rPr>
          <w:sz w:val="28"/>
          <w:szCs w:val="28"/>
          <w:lang w:val="nl-NL"/>
        </w:rPr>
        <w:t xml:space="preserve">a) </w:t>
      </w:r>
      <w:r w:rsidRPr="00C74FA1">
        <w:rPr>
          <w:sz w:val="28"/>
          <w:szCs w:val="28"/>
          <w:lang w:val="pl-PL"/>
        </w:rPr>
        <w:t xml:space="preserve">Danh mục </w:t>
      </w:r>
      <w:r w:rsidRPr="00C74FA1">
        <w:rPr>
          <w:sz w:val="28"/>
          <w:szCs w:val="28"/>
          <w:lang w:val="nl-NL"/>
        </w:rPr>
        <w:t>Phí:</w:t>
      </w:r>
    </w:p>
    <w:p w14:paraId="055B0DAC" w14:textId="77777777" w:rsidR="00D10D1F" w:rsidRPr="00C74FA1" w:rsidRDefault="00D10D1F" w:rsidP="00D10D1F">
      <w:pPr>
        <w:pStyle w:val="NormalWeb"/>
        <w:shd w:val="clear" w:color="auto" w:fill="FFFFFF"/>
        <w:spacing w:before="120" w:beforeAutospacing="0" w:after="0" w:afterAutospacing="0"/>
        <w:ind w:firstLine="720"/>
        <w:jc w:val="both"/>
        <w:rPr>
          <w:sz w:val="28"/>
          <w:szCs w:val="28"/>
          <w:lang w:val="pl-PL"/>
        </w:rPr>
      </w:pPr>
      <w:r w:rsidRPr="00C74FA1">
        <w:rPr>
          <w:sz w:val="28"/>
          <w:szCs w:val="28"/>
          <w:lang w:val="pl-PL"/>
        </w:rPr>
        <w:t>- Phí thẩm định cấp giấy chứng nhận đủ điều kiện kinh doanh hoạt động cơ sở thể thao, câu lạc bộ thể thao chuyên nghiệp</w:t>
      </w:r>
      <w:r w:rsidRPr="00C74FA1">
        <w:rPr>
          <w:sz w:val="28"/>
          <w:szCs w:val="28"/>
        </w:rPr>
        <w:t>;</w:t>
      </w:r>
    </w:p>
    <w:p w14:paraId="11282FF8" w14:textId="77777777" w:rsidR="00D10D1F" w:rsidRPr="00C74FA1" w:rsidRDefault="00D10D1F" w:rsidP="00D10D1F">
      <w:pPr>
        <w:pStyle w:val="NormalWeb"/>
        <w:shd w:val="clear" w:color="auto" w:fill="FFFFFF"/>
        <w:spacing w:before="120" w:beforeAutospacing="0" w:after="0" w:afterAutospacing="0"/>
        <w:ind w:firstLine="720"/>
        <w:jc w:val="both"/>
        <w:rPr>
          <w:sz w:val="28"/>
          <w:szCs w:val="28"/>
          <w:lang w:val="nl-NL"/>
        </w:rPr>
      </w:pPr>
      <w:r w:rsidRPr="00C74FA1">
        <w:rPr>
          <w:sz w:val="28"/>
          <w:szCs w:val="28"/>
          <w:lang w:val="nl-NL"/>
        </w:rPr>
        <w:t>- Phí thẩm định hồ sơ cấp giấy chứng nhận quyền sử dụng đất;</w:t>
      </w:r>
    </w:p>
    <w:p w14:paraId="4DC4F535" w14:textId="77777777" w:rsidR="00D10D1F" w:rsidRPr="00C74FA1" w:rsidRDefault="00D10D1F" w:rsidP="00D10D1F">
      <w:pPr>
        <w:pStyle w:val="NormalWeb"/>
        <w:shd w:val="clear" w:color="auto" w:fill="FFFFFF"/>
        <w:spacing w:before="120" w:beforeAutospacing="0" w:after="0" w:afterAutospacing="0"/>
        <w:ind w:firstLine="720"/>
        <w:jc w:val="both"/>
        <w:rPr>
          <w:sz w:val="28"/>
          <w:szCs w:val="28"/>
          <w:lang w:val="nl-NL"/>
        </w:rPr>
      </w:pPr>
      <w:r w:rsidRPr="00C74FA1">
        <w:rPr>
          <w:sz w:val="28"/>
          <w:szCs w:val="28"/>
          <w:lang w:val="nl-NL"/>
        </w:rPr>
        <w:t>- Phí đăng ký giao dịch bảo đảm (đối với hoạt động đăng ký do cơ quan địa phương thực hiện);</w:t>
      </w:r>
    </w:p>
    <w:p w14:paraId="17FFBEB9" w14:textId="77777777" w:rsidR="00D10D1F" w:rsidRPr="00C74FA1" w:rsidRDefault="00D10D1F" w:rsidP="00D10D1F">
      <w:pPr>
        <w:pStyle w:val="NormalWeb"/>
        <w:shd w:val="clear" w:color="auto" w:fill="FFFFFF"/>
        <w:spacing w:before="120" w:beforeAutospacing="0" w:after="0" w:afterAutospacing="0"/>
        <w:ind w:firstLine="720"/>
        <w:jc w:val="both"/>
        <w:rPr>
          <w:sz w:val="28"/>
          <w:szCs w:val="28"/>
          <w:lang w:val="nl-NL"/>
        </w:rPr>
      </w:pPr>
      <w:r w:rsidRPr="00C74FA1">
        <w:rPr>
          <w:sz w:val="28"/>
          <w:szCs w:val="28"/>
          <w:lang w:val="nl-NL"/>
        </w:rPr>
        <w:t xml:space="preserve">b) </w:t>
      </w:r>
      <w:r w:rsidRPr="00C74FA1">
        <w:rPr>
          <w:sz w:val="28"/>
          <w:szCs w:val="28"/>
          <w:lang w:val="pl-PL"/>
        </w:rPr>
        <w:t xml:space="preserve">Danh mục </w:t>
      </w:r>
      <w:r w:rsidRPr="00C74FA1">
        <w:rPr>
          <w:sz w:val="28"/>
          <w:szCs w:val="28"/>
          <w:lang w:val="nl-NL"/>
        </w:rPr>
        <w:t>Lệ phí:</w:t>
      </w:r>
    </w:p>
    <w:p w14:paraId="49446D83" w14:textId="77777777" w:rsidR="00D10D1F" w:rsidRPr="00C74FA1" w:rsidRDefault="00D10D1F" w:rsidP="00D10D1F">
      <w:pPr>
        <w:pStyle w:val="NormalWeb"/>
        <w:shd w:val="clear" w:color="auto" w:fill="FFFFFF"/>
        <w:spacing w:before="120" w:beforeAutospacing="0" w:after="0" w:afterAutospacing="0"/>
        <w:ind w:firstLine="720"/>
        <w:jc w:val="both"/>
        <w:rPr>
          <w:sz w:val="28"/>
          <w:szCs w:val="28"/>
          <w:lang w:val="nl-NL"/>
        </w:rPr>
      </w:pPr>
      <w:r w:rsidRPr="00C74FA1">
        <w:rPr>
          <w:sz w:val="28"/>
          <w:szCs w:val="28"/>
          <w:lang w:val="nl-NL"/>
        </w:rPr>
        <w:t xml:space="preserve">- </w:t>
      </w:r>
      <w:bookmarkStart w:id="13" w:name="_Hlk197610693"/>
      <w:r w:rsidRPr="00C74FA1">
        <w:rPr>
          <w:sz w:val="28"/>
          <w:szCs w:val="28"/>
          <w:lang w:val="nl-NL"/>
        </w:rPr>
        <w:t>Lệ phí hộ tịch</w:t>
      </w:r>
      <w:bookmarkEnd w:id="13"/>
      <w:r w:rsidRPr="00C74FA1">
        <w:rPr>
          <w:sz w:val="28"/>
          <w:szCs w:val="28"/>
          <w:lang w:val="nl-NL"/>
        </w:rPr>
        <w:t>;</w:t>
      </w:r>
    </w:p>
    <w:p w14:paraId="612A1E2B" w14:textId="77777777" w:rsidR="00D10D1F" w:rsidRPr="00C74FA1" w:rsidRDefault="00D10D1F" w:rsidP="00D10D1F">
      <w:pPr>
        <w:pStyle w:val="NormalWeb"/>
        <w:shd w:val="clear" w:color="auto" w:fill="FFFFFF"/>
        <w:spacing w:before="120" w:beforeAutospacing="0" w:after="0" w:afterAutospacing="0"/>
        <w:ind w:firstLine="720"/>
        <w:jc w:val="both"/>
        <w:rPr>
          <w:sz w:val="28"/>
          <w:szCs w:val="28"/>
          <w:lang w:val="nl-NL"/>
        </w:rPr>
      </w:pPr>
      <w:r w:rsidRPr="00C74FA1">
        <w:rPr>
          <w:sz w:val="28"/>
          <w:szCs w:val="28"/>
          <w:lang w:val="nl-NL"/>
        </w:rPr>
        <w:t xml:space="preserve">- </w:t>
      </w:r>
      <w:bookmarkStart w:id="14" w:name="_Hlk197610749"/>
      <w:r w:rsidRPr="00C74FA1">
        <w:rPr>
          <w:sz w:val="28"/>
          <w:szCs w:val="28"/>
          <w:lang w:val="nl-NL"/>
        </w:rPr>
        <w:t>Lệ phí cấp giấy chứng nhận quyền sử dụng đất, quyền sở hữu tài sản gắn liền với đất</w:t>
      </w:r>
      <w:bookmarkEnd w:id="14"/>
      <w:r w:rsidRPr="00C74FA1">
        <w:rPr>
          <w:sz w:val="28"/>
          <w:szCs w:val="28"/>
          <w:lang w:val="nl-NL"/>
        </w:rPr>
        <w:t>;</w:t>
      </w:r>
    </w:p>
    <w:p w14:paraId="27D440D2" w14:textId="77777777" w:rsidR="00D10D1F" w:rsidRPr="00C74FA1" w:rsidRDefault="00D10D1F" w:rsidP="00D10D1F">
      <w:pPr>
        <w:pStyle w:val="NormalWeb"/>
        <w:shd w:val="clear" w:color="auto" w:fill="FFFFFF"/>
        <w:spacing w:before="120" w:beforeAutospacing="0" w:after="0" w:afterAutospacing="0"/>
        <w:ind w:firstLine="720"/>
        <w:jc w:val="both"/>
        <w:rPr>
          <w:sz w:val="28"/>
          <w:szCs w:val="28"/>
          <w:lang w:val="nl-NL"/>
        </w:rPr>
      </w:pPr>
      <w:r w:rsidRPr="00C74FA1">
        <w:rPr>
          <w:sz w:val="28"/>
          <w:szCs w:val="28"/>
          <w:lang w:val="nl-NL"/>
        </w:rPr>
        <w:t xml:space="preserve">- </w:t>
      </w:r>
      <w:bookmarkStart w:id="15" w:name="_Hlk197610819"/>
      <w:r w:rsidRPr="00C74FA1">
        <w:rPr>
          <w:sz w:val="28"/>
          <w:szCs w:val="28"/>
          <w:lang w:val="nl-NL"/>
        </w:rPr>
        <w:t xml:space="preserve">Lệ phí cấp giấy phép xây dựng. </w:t>
      </w:r>
      <w:bookmarkEnd w:id="15"/>
    </w:p>
    <w:p w14:paraId="1CB716AB" w14:textId="77777777" w:rsidR="006629A9" w:rsidRDefault="00C44436" w:rsidP="006629A9">
      <w:pPr>
        <w:pStyle w:val="NormalWeb"/>
        <w:shd w:val="clear" w:color="auto" w:fill="FFFFFF"/>
        <w:spacing w:before="120" w:beforeAutospacing="0" w:after="0" w:afterAutospacing="0"/>
        <w:ind w:firstLine="720"/>
        <w:jc w:val="both"/>
        <w:rPr>
          <w:rStyle w:val="fontstyle11"/>
          <w:color w:val="000000" w:themeColor="text1"/>
          <w:sz w:val="28"/>
          <w:szCs w:val="28"/>
          <w:highlight w:val="white"/>
        </w:rPr>
      </w:pPr>
      <w:r w:rsidRPr="00515411">
        <w:rPr>
          <w:rStyle w:val="fontstyle11"/>
          <w:color w:val="000000" w:themeColor="text1"/>
          <w:sz w:val="28"/>
          <w:szCs w:val="28"/>
          <w:highlight w:val="white"/>
        </w:rPr>
        <w:t>VI</w:t>
      </w:r>
      <w:r w:rsidR="00DE4476" w:rsidRPr="00515411">
        <w:rPr>
          <w:rStyle w:val="fontstyle11"/>
          <w:color w:val="000000" w:themeColor="text1"/>
          <w:sz w:val="28"/>
          <w:szCs w:val="28"/>
          <w:highlight w:val="white"/>
          <w:lang w:val="vi-VN"/>
        </w:rPr>
        <w:t xml:space="preserve">. </w:t>
      </w:r>
      <w:r w:rsidRPr="00515411">
        <w:rPr>
          <w:rStyle w:val="fontstyle11"/>
          <w:color w:val="000000" w:themeColor="text1"/>
          <w:sz w:val="28"/>
          <w:szCs w:val="28"/>
          <w:highlight w:val="white"/>
        </w:rPr>
        <w:t xml:space="preserve">ĐÁNH GIÁ KHẢ NĂNG ĐÓNG GÓP CỦA NGƯỜI NỘP PHÍ, </w:t>
      </w:r>
      <w:r w:rsidR="00D10D1F">
        <w:rPr>
          <w:rStyle w:val="fontstyle11"/>
          <w:color w:val="000000" w:themeColor="text1"/>
          <w:sz w:val="28"/>
          <w:szCs w:val="28"/>
          <w:highlight w:val="white"/>
        </w:rPr>
        <w:t xml:space="preserve">LỆ PHÍ, </w:t>
      </w:r>
      <w:r w:rsidRPr="00515411">
        <w:rPr>
          <w:rStyle w:val="fontstyle11"/>
          <w:color w:val="000000" w:themeColor="text1"/>
          <w:sz w:val="28"/>
          <w:szCs w:val="28"/>
          <w:highlight w:val="white"/>
        </w:rPr>
        <w:t>HIỆU QUẢ THU PHÍ</w:t>
      </w:r>
      <w:r w:rsidR="00D10D1F">
        <w:rPr>
          <w:rStyle w:val="fontstyle11"/>
          <w:color w:val="000000" w:themeColor="text1"/>
          <w:sz w:val="28"/>
          <w:szCs w:val="28"/>
          <w:highlight w:val="white"/>
        </w:rPr>
        <w:t>, LỆ PHÍ</w:t>
      </w:r>
      <w:bookmarkStart w:id="16" w:name="_Toc8575206"/>
      <w:bookmarkStart w:id="17" w:name="_Toc8304002"/>
      <w:bookmarkStart w:id="18" w:name="_Toc8303574"/>
      <w:bookmarkStart w:id="19" w:name="_Toc8303001"/>
      <w:bookmarkStart w:id="20" w:name="_Toc8289460"/>
      <w:bookmarkStart w:id="21" w:name="_Toc8289110"/>
      <w:bookmarkStart w:id="22" w:name="_Toc8627829"/>
      <w:bookmarkStart w:id="23" w:name="_Toc8635332"/>
      <w:bookmarkStart w:id="24" w:name="_Toc8635666"/>
    </w:p>
    <w:p w14:paraId="4FAC0A2E" w14:textId="41D9C9A7" w:rsidR="006629A9" w:rsidRDefault="002552F2" w:rsidP="006629A9">
      <w:pPr>
        <w:pStyle w:val="NormalWeb"/>
        <w:shd w:val="clear" w:color="auto" w:fill="FFFFFF"/>
        <w:spacing w:before="120" w:beforeAutospacing="0" w:after="0" w:afterAutospacing="0"/>
        <w:ind w:firstLine="720"/>
        <w:jc w:val="both"/>
        <w:rPr>
          <w:b/>
          <w:color w:val="000000" w:themeColor="text1"/>
          <w:sz w:val="28"/>
          <w:szCs w:val="28"/>
          <w:highlight w:val="white"/>
        </w:rPr>
      </w:pPr>
      <w:r w:rsidRPr="00515411">
        <w:rPr>
          <w:b/>
          <w:color w:val="000000" w:themeColor="text1"/>
          <w:sz w:val="28"/>
          <w:szCs w:val="28"/>
          <w:highlight w:val="white"/>
        </w:rPr>
        <w:t>1</w:t>
      </w:r>
      <w:r w:rsidR="00582034">
        <w:rPr>
          <w:b/>
          <w:color w:val="000000" w:themeColor="text1"/>
          <w:sz w:val="28"/>
          <w:szCs w:val="28"/>
          <w:highlight w:val="white"/>
        </w:rPr>
        <w:t>.</w:t>
      </w:r>
      <w:r w:rsidRPr="00515411">
        <w:rPr>
          <w:b/>
          <w:color w:val="000000" w:themeColor="text1"/>
          <w:sz w:val="28"/>
          <w:szCs w:val="28"/>
          <w:highlight w:val="white"/>
        </w:rPr>
        <w:t xml:space="preserve"> Đánh giá khả năng đóng góp của </w:t>
      </w:r>
      <w:r w:rsidR="006629A9">
        <w:rPr>
          <w:b/>
          <w:color w:val="000000" w:themeColor="text1"/>
          <w:sz w:val="28"/>
          <w:szCs w:val="28"/>
          <w:highlight w:val="white"/>
        </w:rPr>
        <w:t>cá nhân, tổ chức</w:t>
      </w:r>
      <w:r w:rsidRPr="00515411">
        <w:rPr>
          <w:b/>
          <w:color w:val="000000" w:themeColor="text1"/>
          <w:sz w:val="28"/>
          <w:szCs w:val="28"/>
          <w:highlight w:val="white"/>
        </w:rPr>
        <w:t xml:space="preserve"> nộp phí</w:t>
      </w:r>
      <w:bookmarkEnd w:id="16"/>
      <w:bookmarkEnd w:id="17"/>
      <w:bookmarkEnd w:id="18"/>
      <w:bookmarkEnd w:id="19"/>
      <w:bookmarkEnd w:id="20"/>
      <w:bookmarkEnd w:id="21"/>
      <w:bookmarkEnd w:id="22"/>
      <w:bookmarkEnd w:id="23"/>
      <w:bookmarkEnd w:id="24"/>
      <w:r w:rsidRPr="00515411">
        <w:rPr>
          <w:b/>
          <w:color w:val="000000" w:themeColor="text1"/>
          <w:sz w:val="28"/>
          <w:szCs w:val="28"/>
          <w:highlight w:val="white"/>
        </w:rPr>
        <w:t xml:space="preserve">, </w:t>
      </w:r>
      <w:r w:rsidR="006629A9">
        <w:rPr>
          <w:b/>
          <w:color w:val="000000" w:themeColor="text1"/>
          <w:sz w:val="28"/>
          <w:szCs w:val="28"/>
          <w:highlight w:val="white"/>
        </w:rPr>
        <w:t>lệ</w:t>
      </w:r>
      <w:r w:rsidRPr="00515411">
        <w:rPr>
          <w:b/>
          <w:color w:val="000000" w:themeColor="text1"/>
          <w:sz w:val="28"/>
          <w:szCs w:val="28"/>
          <w:highlight w:val="white"/>
        </w:rPr>
        <w:t xml:space="preserve"> phí</w:t>
      </w:r>
      <w:bookmarkStart w:id="25" w:name="_Toc8575207"/>
      <w:bookmarkStart w:id="26" w:name="_Toc8304003"/>
      <w:bookmarkStart w:id="27" w:name="_Toc8303575"/>
      <w:bookmarkStart w:id="28" w:name="_Toc8303002"/>
      <w:bookmarkStart w:id="29" w:name="_Toc8289461"/>
      <w:bookmarkStart w:id="30" w:name="_Toc8289111"/>
      <w:bookmarkStart w:id="31" w:name="_Toc8627830"/>
      <w:bookmarkStart w:id="32" w:name="_Toc8635333"/>
      <w:bookmarkStart w:id="33" w:name="_Toc8635667"/>
    </w:p>
    <w:p w14:paraId="72C52859" w14:textId="1C2B997D" w:rsidR="00570CDC" w:rsidRDefault="00570CDC" w:rsidP="006629A9">
      <w:pPr>
        <w:pStyle w:val="NormalWeb"/>
        <w:shd w:val="clear" w:color="auto" w:fill="FFFFFF"/>
        <w:spacing w:before="120" w:beforeAutospacing="0" w:after="0" w:afterAutospacing="0"/>
        <w:ind w:firstLine="720"/>
        <w:jc w:val="both"/>
        <w:rPr>
          <w:bCs/>
          <w:color w:val="000000" w:themeColor="text1"/>
          <w:sz w:val="28"/>
          <w:szCs w:val="28"/>
          <w:highlight w:val="white"/>
          <w:lang w:val="nl-NL"/>
        </w:rPr>
      </w:pPr>
      <w:r w:rsidRPr="00515411">
        <w:rPr>
          <w:color w:val="000000" w:themeColor="text1"/>
          <w:sz w:val="28"/>
          <w:szCs w:val="28"/>
          <w:highlight w:val="white"/>
          <w:shd w:val="clear" w:color="auto" w:fill="FFFFFF"/>
          <w:lang w:val="pt-BR"/>
        </w:rPr>
        <w:t>Mức thu phí</w:t>
      </w:r>
      <w:r w:rsidR="000A6EFF">
        <w:rPr>
          <w:color w:val="000000" w:themeColor="text1"/>
          <w:sz w:val="28"/>
          <w:szCs w:val="28"/>
          <w:highlight w:val="white"/>
          <w:shd w:val="clear" w:color="auto" w:fill="FFFFFF"/>
          <w:lang w:val="pt-BR"/>
        </w:rPr>
        <w:t>, lệ phí</w:t>
      </w:r>
      <w:r w:rsidRPr="00515411">
        <w:rPr>
          <w:bCs/>
          <w:i/>
          <w:iCs/>
          <w:color w:val="000000" w:themeColor="text1"/>
          <w:spacing w:val="4"/>
          <w:sz w:val="28"/>
          <w:szCs w:val="28"/>
          <w:highlight w:val="white"/>
        </w:rPr>
        <w:t xml:space="preserve"> </w:t>
      </w:r>
      <w:r w:rsidRPr="00515411">
        <w:rPr>
          <w:bCs/>
          <w:color w:val="000000" w:themeColor="text1"/>
          <w:spacing w:val="4"/>
          <w:sz w:val="28"/>
          <w:szCs w:val="28"/>
          <w:highlight w:val="white"/>
        </w:rPr>
        <w:t xml:space="preserve">được quy định tại </w:t>
      </w:r>
      <w:r w:rsidR="000A6EFF">
        <w:rPr>
          <w:bCs/>
          <w:color w:val="000000" w:themeColor="text1"/>
          <w:spacing w:val="4"/>
          <w:sz w:val="28"/>
          <w:szCs w:val="28"/>
          <w:highlight w:val="white"/>
        </w:rPr>
        <w:t xml:space="preserve">các </w:t>
      </w:r>
      <w:r w:rsidRPr="00515411">
        <w:rPr>
          <w:bCs/>
          <w:color w:val="000000" w:themeColor="text1"/>
          <w:sz w:val="28"/>
          <w:szCs w:val="28"/>
          <w:highlight w:val="white"/>
          <w:u w:color="FF0000"/>
          <w:lang w:val="nl-NL"/>
        </w:rPr>
        <w:t xml:space="preserve">Nghị quyết </w:t>
      </w:r>
      <w:r w:rsidR="000A6EFF">
        <w:rPr>
          <w:bCs/>
          <w:color w:val="000000" w:themeColor="text1"/>
          <w:sz w:val="28"/>
          <w:szCs w:val="28"/>
          <w:highlight w:val="white"/>
          <w:u w:color="FF0000"/>
          <w:lang w:val="nl-NL"/>
        </w:rPr>
        <w:t>trên</w:t>
      </w:r>
      <w:r w:rsidRPr="00515411">
        <w:rPr>
          <w:bCs/>
          <w:color w:val="000000" w:themeColor="text1"/>
          <w:sz w:val="28"/>
          <w:szCs w:val="28"/>
          <w:highlight w:val="white"/>
          <w:lang w:val="nl-NL"/>
        </w:rPr>
        <w:t xml:space="preserve"> </w:t>
      </w:r>
      <w:r w:rsidRPr="00515411">
        <w:rPr>
          <w:color w:val="000000" w:themeColor="text1"/>
          <w:sz w:val="28"/>
          <w:szCs w:val="28"/>
          <w:highlight w:val="white"/>
          <w:shd w:val="clear" w:color="auto" w:fill="FFFFFF"/>
          <w:lang w:val="pt-BR"/>
        </w:rPr>
        <w:t xml:space="preserve">cơ bản phù hợp với thực tế và nhận được sự đồng thuận của </w:t>
      </w:r>
      <w:r w:rsidR="000A6EFF">
        <w:rPr>
          <w:color w:val="000000" w:themeColor="text1"/>
          <w:sz w:val="28"/>
          <w:szCs w:val="28"/>
          <w:highlight w:val="white"/>
          <w:shd w:val="clear" w:color="auto" w:fill="FFFFFF"/>
          <w:lang w:val="pt-BR"/>
        </w:rPr>
        <w:t xml:space="preserve">người dân, tổ chức, </w:t>
      </w:r>
      <w:r w:rsidRPr="00515411">
        <w:rPr>
          <w:color w:val="000000" w:themeColor="text1"/>
          <w:sz w:val="28"/>
          <w:szCs w:val="28"/>
          <w:highlight w:val="white"/>
          <w:shd w:val="clear" w:color="auto" w:fill="FFFFFF"/>
          <w:lang w:val="pt-BR"/>
        </w:rPr>
        <w:t>doanh nghiệp trên địa bàn tỉnh</w:t>
      </w:r>
      <w:r w:rsidR="000A6EFF">
        <w:rPr>
          <w:color w:val="000000" w:themeColor="text1"/>
          <w:sz w:val="28"/>
          <w:szCs w:val="28"/>
          <w:highlight w:val="white"/>
          <w:shd w:val="clear" w:color="auto" w:fill="FFFFFF"/>
          <w:lang w:val="pt-BR"/>
        </w:rPr>
        <w:t xml:space="preserve"> và</w:t>
      </w:r>
      <w:r w:rsidRPr="00515411">
        <w:rPr>
          <w:bCs/>
          <w:color w:val="000000" w:themeColor="text1"/>
          <w:sz w:val="28"/>
          <w:szCs w:val="28"/>
          <w:highlight w:val="white"/>
          <w:lang w:val="nl-NL"/>
        </w:rPr>
        <w:t xml:space="preserve"> không</w:t>
      </w:r>
      <w:r w:rsidR="000A6EFF">
        <w:rPr>
          <w:bCs/>
          <w:color w:val="000000" w:themeColor="text1"/>
          <w:sz w:val="28"/>
          <w:szCs w:val="28"/>
          <w:highlight w:val="white"/>
          <w:lang w:val="nl-NL"/>
        </w:rPr>
        <w:t xml:space="preserve"> có</w:t>
      </w:r>
      <w:r w:rsidRPr="00515411">
        <w:rPr>
          <w:bCs/>
          <w:color w:val="000000" w:themeColor="text1"/>
          <w:sz w:val="28"/>
          <w:szCs w:val="28"/>
          <w:highlight w:val="white"/>
          <w:lang w:val="nl-NL"/>
        </w:rPr>
        <w:t xml:space="preserve"> phản ánh tiêu cực</w:t>
      </w:r>
      <w:r w:rsidR="000A6EFF">
        <w:rPr>
          <w:bCs/>
          <w:color w:val="000000" w:themeColor="text1"/>
          <w:sz w:val="28"/>
          <w:szCs w:val="28"/>
          <w:highlight w:val="white"/>
          <w:lang w:val="nl-NL"/>
        </w:rPr>
        <w:t xml:space="preserve"> cũng như kiến nghị về mức thu phí, lệ phí hiện hành</w:t>
      </w:r>
      <w:r w:rsidRPr="00515411">
        <w:rPr>
          <w:bCs/>
          <w:color w:val="000000" w:themeColor="text1"/>
          <w:sz w:val="28"/>
          <w:szCs w:val="28"/>
          <w:highlight w:val="white"/>
          <w:lang w:val="nl-NL"/>
        </w:rPr>
        <w:t>.</w:t>
      </w:r>
    </w:p>
    <w:p w14:paraId="2BD21768" w14:textId="77777777" w:rsidR="00A242DB" w:rsidRDefault="00582034" w:rsidP="00A242DB">
      <w:pPr>
        <w:spacing w:before="120"/>
        <w:ind w:firstLine="720"/>
        <w:jc w:val="both"/>
        <w:rPr>
          <w:bCs/>
          <w:sz w:val="28"/>
          <w:szCs w:val="28"/>
          <w:lang w:val="nl-NL"/>
        </w:rPr>
      </w:pPr>
      <w:r w:rsidRPr="00582034">
        <w:rPr>
          <w:bCs/>
          <w:sz w:val="28"/>
          <w:szCs w:val="28"/>
          <w:lang w:val="nl-NL"/>
        </w:rPr>
        <w:t>Trong những năm qua, các tổ chức, cá nhân liên quan đến thực hiện nhiệm vụ thu các loại phí, lệ phí thuộc thẩm quyền của Hội đồng nhân dân tỉnh Lạng Sơn đã thực hiện có hiệu quả công tác thu phí, lệ phí. Trong đó, theo quy định của Luật Phí và lệ phí thì nguồn thu lệ phí thực hiện nộp ngân sách 100%; còn nguồn thu phí thì một phần tiền phí thu được để trang trải chi phí cho các tổ chức thu phí, phần phí còn lại được nộp vào ngân sách nhà nước theo mục lục ngân sách nhà nước hiện hành. Tuy nhiên, nguồn thu phí, lệ phí thuộc thẩm quyền của Hội đồng nhân dân tỉnh đối với dịch vụ công trực tuyến nộp ngân sách hàng năm là không lớn so với tổng thu ngân sách tỉnh. Do vậy, việc thực hiện mức thu phí, lệ phí không đồng đối với dịch vụ công trực tuyến ảnh hưởng không đáng kể đến nguồn thu ngân sách tỉnh.</w:t>
      </w:r>
    </w:p>
    <w:p w14:paraId="5EC45AED" w14:textId="73B61860" w:rsidR="00582034" w:rsidRPr="00515411" w:rsidRDefault="00582034" w:rsidP="00A242DB">
      <w:pPr>
        <w:spacing w:before="120"/>
        <w:ind w:firstLine="720"/>
        <w:jc w:val="both"/>
        <w:rPr>
          <w:b/>
          <w:color w:val="000000" w:themeColor="text1"/>
          <w:sz w:val="28"/>
          <w:szCs w:val="28"/>
          <w:highlight w:val="white"/>
        </w:rPr>
      </w:pPr>
      <w:r w:rsidRPr="00515411">
        <w:rPr>
          <w:b/>
          <w:color w:val="000000" w:themeColor="text1"/>
          <w:sz w:val="28"/>
          <w:szCs w:val="28"/>
          <w:highlight w:val="white"/>
        </w:rPr>
        <w:t>2</w:t>
      </w:r>
      <w:r>
        <w:rPr>
          <w:b/>
          <w:color w:val="000000" w:themeColor="text1"/>
          <w:sz w:val="28"/>
          <w:szCs w:val="28"/>
          <w:highlight w:val="white"/>
        </w:rPr>
        <w:t>.</w:t>
      </w:r>
      <w:r w:rsidRPr="00515411">
        <w:rPr>
          <w:b/>
          <w:color w:val="000000" w:themeColor="text1"/>
          <w:sz w:val="28"/>
          <w:szCs w:val="28"/>
          <w:highlight w:val="white"/>
        </w:rPr>
        <w:t xml:space="preserve"> Đánh giá hiệu quả </w:t>
      </w:r>
      <w:r>
        <w:rPr>
          <w:b/>
          <w:color w:val="000000" w:themeColor="text1"/>
          <w:sz w:val="28"/>
          <w:szCs w:val="28"/>
          <w:highlight w:val="white"/>
        </w:rPr>
        <w:t xml:space="preserve">việc ban hành mức </w:t>
      </w:r>
      <w:proofErr w:type="gramStart"/>
      <w:r>
        <w:rPr>
          <w:b/>
          <w:color w:val="000000" w:themeColor="text1"/>
          <w:sz w:val="28"/>
          <w:szCs w:val="28"/>
          <w:highlight w:val="white"/>
        </w:rPr>
        <w:t>thu</w:t>
      </w:r>
      <w:proofErr w:type="gramEnd"/>
      <w:r>
        <w:rPr>
          <w:b/>
          <w:color w:val="000000" w:themeColor="text1"/>
          <w:sz w:val="28"/>
          <w:szCs w:val="28"/>
          <w:highlight w:val="white"/>
        </w:rPr>
        <w:t xml:space="preserve"> phí, lệ phí 0 đồng</w:t>
      </w:r>
    </w:p>
    <w:p w14:paraId="78988404" w14:textId="77777777" w:rsidR="009678BA" w:rsidRDefault="00582034" w:rsidP="009678BA">
      <w:pPr>
        <w:spacing w:before="120"/>
        <w:ind w:firstLine="720"/>
        <w:jc w:val="both"/>
        <w:rPr>
          <w:sz w:val="28"/>
          <w:szCs w:val="28"/>
          <w:lang w:val="nl-NL"/>
        </w:rPr>
      </w:pPr>
      <w:r w:rsidRPr="00582034">
        <w:rPr>
          <w:bCs/>
          <w:sz w:val="28"/>
          <w:szCs w:val="28"/>
          <w:lang w:val="nl-NL"/>
        </w:rPr>
        <w:t xml:space="preserve">Việc ban hành mức thu phí, lệ phí 0 đồng đối với việc thực hiện thủ tục hành chính trực tuyến và </w:t>
      </w:r>
      <w:r w:rsidRPr="00582034">
        <w:rPr>
          <w:sz w:val="28"/>
          <w:szCs w:val="28"/>
          <w:lang w:val="nb-NO"/>
        </w:rPr>
        <w:t xml:space="preserve">mức thu phí, lệ phí 0 đồng khi </w:t>
      </w:r>
      <w:r w:rsidRPr="00582034">
        <w:rPr>
          <w:sz w:val="28"/>
          <w:szCs w:val="28"/>
          <w:lang w:val="nl-NL"/>
        </w:rPr>
        <w:t xml:space="preserve">thực hiện chuyển đổi các loại giấy tờ có liên quan đến sắp xếp, tổ chức lại bộ máy nhà nước </w:t>
      </w:r>
      <w:r w:rsidRPr="00582034">
        <w:rPr>
          <w:bCs/>
          <w:sz w:val="28"/>
          <w:szCs w:val="28"/>
          <w:lang w:val="nl-NL"/>
        </w:rPr>
        <w:t>không tạo ra yêu cầu về bổ sung nguồn nhân lực cho bộ máy nhà nước, không tạo ra sự cồng kềnh trong tổ chức, biên chế của Nhà nước và các tổ chức, đơn vị thực hiện nhiệm vụ thu phí, lệ phí, giảm thiểu tối đa sự lãng phí về nguồn nhân lực, mang lại</w:t>
      </w:r>
      <w:r w:rsidRPr="00582034">
        <w:rPr>
          <w:sz w:val="28"/>
          <w:szCs w:val="28"/>
          <w:lang w:val="nl-NL"/>
        </w:rPr>
        <w:t xml:space="preserve"> g</w:t>
      </w:r>
      <w:r w:rsidRPr="00582034">
        <w:rPr>
          <w:color w:val="000000"/>
          <w:sz w:val="28"/>
          <w:szCs w:val="28"/>
          <w:shd w:val="clear" w:color="auto" w:fill="FFFFFF"/>
          <w:lang w:val="nl-NL"/>
        </w:rPr>
        <w:t xml:space="preserve">iá trị kép cho cả người dân và các cơ quan nhà nước thực hiện cung </w:t>
      </w:r>
      <w:r w:rsidRPr="00582034">
        <w:rPr>
          <w:color w:val="000000"/>
          <w:sz w:val="28"/>
          <w:szCs w:val="28"/>
          <w:shd w:val="clear" w:color="auto" w:fill="FFFFFF"/>
          <w:lang w:val="nl-NL"/>
        </w:rPr>
        <w:lastRenderedPageBreak/>
        <w:t>cấp dịch vụ: Người dân không cần tài khoản ngân hàng, Ví điện tử do không phải trả phí; Cơ quan nhà nước không phải đầu tư cho việc cài đặt Ví, tài khoản ngân hàng và giải pháp công nghệ cho việc hoàn trả</w:t>
      </w:r>
      <w:r w:rsidRPr="00582034">
        <w:rPr>
          <w:sz w:val="28"/>
          <w:szCs w:val="28"/>
          <w:lang w:val="nl-NL"/>
        </w:rPr>
        <w:t>.</w:t>
      </w:r>
      <w:bookmarkEnd w:id="25"/>
      <w:bookmarkEnd w:id="26"/>
      <w:bookmarkEnd w:id="27"/>
      <w:bookmarkEnd w:id="28"/>
      <w:bookmarkEnd w:id="29"/>
      <w:bookmarkEnd w:id="30"/>
      <w:bookmarkEnd w:id="31"/>
      <w:bookmarkEnd w:id="32"/>
      <w:bookmarkEnd w:id="33"/>
    </w:p>
    <w:p w14:paraId="7A716A3B" w14:textId="77777777" w:rsidR="009678BA" w:rsidRDefault="00881ACE" w:rsidP="009678BA">
      <w:pPr>
        <w:spacing w:before="120"/>
        <w:ind w:firstLine="720"/>
        <w:jc w:val="both"/>
        <w:rPr>
          <w:rStyle w:val="fontstyle11"/>
          <w:color w:val="000000" w:themeColor="text1"/>
          <w:sz w:val="28"/>
          <w:szCs w:val="28"/>
          <w:highlight w:val="white"/>
        </w:rPr>
      </w:pPr>
      <w:r w:rsidRPr="00515411">
        <w:rPr>
          <w:rStyle w:val="fontstyle11"/>
          <w:color w:val="000000" w:themeColor="text1"/>
          <w:sz w:val="28"/>
          <w:szCs w:val="28"/>
          <w:highlight w:val="white"/>
        </w:rPr>
        <w:t>C. TỔ CHỨC THỰC HIỆN</w:t>
      </w:r>
      <w:bookmarkStart w:id="34" w:name="_Toc8627833"/>
    </w:p>
    <w:p w14:paraId="37C091EF" w14:textId="35A79E51" w:rsidR="00C356AF" w:rsidRPr="00515411" w:rsidRDefault="00C356AF" w:rsidP="009678BA">
      <w:pPr>
        <w:spacing w:before="120"/>
        <w:ind w:firstLine="720"/>
        <w:jc w:val="both"/>
        <w:rPr>
          <w:bCs/>
          <w:color w:val="000000" w:themeColor="text1"/>
          <w:sz w:val="28"/>
          <w:szCs w:val="28"/>
          <w:highlight w:val="white"/>
        </w:rPr>
      </w:pPr>
      <w:r w:rsidRPr="00515411">
        <w:rPr>
          <w:bCs/>
          <w:color w:val="000000" w:themeColor="text1"/>
          <w:sz w:val="28"/>
          <w:szCs w:val="28"/>
          <w:highlight w:val="white"/>
        </w:rPr>
        <w:t xml:space="preserve">Để đảm bảo thực hiện công tác </w:t>
      </w:r>
      <w:proofErr w:type="gramStart"/>
      <w:r w:rsidRPr="00515411">
        <w:rPr>
          <w:bCs/>
          <w:color w:val="000000" w:themeColor="text1"/>
          <w:sz w:val="28"/>
          <w:szCs w:val="28"/>
          <w:highlight w:val="white"/>
        </w:rPr>
        <w:t>thu</w:t>
      </w:r>
      <w:proofErr w:type="gramEnd"/>
      <w:r w:rsidRPr="00515411">
        <w:rPr>
          <w:bCs/>
          <w:color w:val="000000" w:themeColor="text1"/>
          <w:sz w:val="28"/>
          <w:szCs w:val="28"/>
          <w:highlight w:val="white"/>
        </w:rPr>
        <w:t xml:space="preserve"> phí</w:t>
      </w:r>
      <w:r w:rsidR="009678BA">
        <w:rPr>
          <w:bCs/>
          <w:color w:val="000000" w:themeColor="text1"/>
          <w:sz w:val="28"/>
          <w:szCs w:val="28"/>
          <w:highlight w:val="white"/>
        </w:rPr>
        <w:t>, lệ phí 0 đồng</w:t>
      </w:r>
      <w:r w:rsidRPr="00515411">
        <w:rPr>
          <w:bCs/>
          <w:color w:val="000000" w:themeColor="text1"/>
          <w:sz w:val="28"/>
          <w:szCs w:val="28"/>
          <w:highlight w:val="white"/>
        </w:rPr>
        <w:t xml:space="preserve"> có hiệu quả, thực hiện các chế độ theo đúng quy định, </w:t>
      </w:r>
      <w:r w:rsidR="009678BA">
        <w:rPr>
          <w:bCs/>
          <w:color w:val="000000" w:themeColor="text1"/>
          <w:sz w:val="28"/>
          <w:szCs w:val="28"/>
          <w:highlight w:val="white"/>
        </w:rPr>
        <w:t>Sở Tài chính đề xuất</w:t>
      </w:r>
      <w:r w:rsidRPr="00515411">
        <w:rPr>
          <w:bCs/>
          <w:color w:val="000000" w:themeColor="text1"/>
          <w:sz w:val="28"/>
          <w:szCs w:val="28"/>
          <w:highlight w:val="white"/>
        </w:rPr>
        <w:t xml:space="preserve"> tổ chức thực hiện như sau:</w:t>
      </w:r>
      <w:bookmarkEnd w:id="34"/>
      <w:r w:rsidRPr="00515411">
        <w:rPr>
          <w:bCs/>
          <w:color w:val="000000" w:themeColor="text1"/>
          <w:sz w:val="28"/>
          <w:szCs w:val="28"/>
          <w:highlight w:val="white"/>
        </w:rPr>
        <w:t xml:space="preserve"> </w:t>
      </w:r>
    </w:p>
    <w:p w14:paraId="38CF35B4" w14:textId="29A5C10E" w:rsidR="009678BA" w:rsidRPr="009678BA" w:rsidRDefault="009678BA" w:rsidP="009678BA">
      <w:pPr>
        <w:spacing w:before="120"/>
        <w:ind w:firstLine="720"/>
        <w:jc w:val="both"/>
        <w:rPr>
          <w:bCs/>
          <w:sz w:val="28"/>
          <w:szCs w:val="28"/>
          <w:lang w:val="nl-NL"/>
        </w:rPr>
      </w:pPr>
      <w:r>
        <w:rPr>
          <w:bCs/>
          <w:sz w:val="28"/>
          <w:szCs w:val="28"/>
          <w:lang w:val="nl-NL"/>
        </w:rPr>
        <w:t xml:space="preserve">- </w:t>
      </w:r>
      <w:r w:rsidRPr="009678BA">
        <w:rPr>
          <w:bCs/>
          <w:sz w:val="28"/>
          <w:szCs w:val="28"/>
          <w:lang w:val="nl-NL"/>
        </w:rPr>
        <w:t xml:space="preserve">Về công tác tuyên truyền, phổ biến: Các tổ chức thu phí, trực tiếp là Sở Nông nghiệp và môi trường, Sở Văn hoá, thể thao và du lịch, Ủy ban nhân dân các huyện, thành phố trong phạm vi chức năng, nhiệm vụ thực hiện xây dựng nội dung tuyên truyền liên quan đến các tổ chức và cá nhân hiểu, nắm bắt kịp thời Nghị quyết để thực hiện. </w:t>
      </w:r>
    </w:p>
    <w:p w14:paraId="004C0BD8" w14:textId="1A6D6029" w:rsidR="009678BA" w:rsidRPr="009678BA" w:rsidRDefault="009678BA" w:rsidP="009678BA">
      <w:pPr>
        <w:spacing w:before="120"/>
        <w:ind w:firstLine="720"/>
        <w:jc w:val="both"/>
        <w:rPr>
          <w:bCs/>
          <w:sz w:val="28"/>
          <w:szCs w:val="28"/>
          <w:lang w:val="nl-NL"/>
        </w:rPr>
      </w:pPr>
      <w:r>
        <w:rPr>
          <w:bCs/>
          <w:sz w:val="28"/>
          <w:szCs w:val="28"/>
          <w:lang w:val="nl-NL"/>
        </w:rPr>
        <w:t xml:space="preserve">- </w:t>
      </w:r>
      <w:r w:rsidRPr="009678BA">
        <w:rPr>
          <w:bCs/>
          <w:sz w:val="28"/>
          <w:szCs w:val="28"/>
          <w:lang w:val="nl-NL"/>
        </w:rPr>
        <w:t xml:space="preserve">Về công tác kiểm tra, thanh tra, giám sát tình hình thực hiện: Thường trực Hội đồng nhân dân tỉnh, các Ban của Hội đồng nhân dân tỉnh, các Tổ đại biểu Hội đồng nhân dân tỉnh và đại biểu Hội đồng nhân dân tỉnh giám sát việc thực hiện Nghị quyết; các cơ quan, tổ chức có liên quan theo chức năng, nhiệm vụ của mình thực hiện công tác kiểm tra, thanh tra, giám sát tình hình thực hiện Nghị quyết theo quy định. </w:t>
      </w:r>
    </w:p>
    <w:p w14:paraId="3A309DDC" w14:textId="5B696E0B" w:rsidR="006453AA" w:rsidRPr="006453AA" w:rsidRDefault="006453AA" w:rsidP="006453AA">
      <w:pPr>
        <w:spacing w:before="120"/>
        <w:ind w:firstLine="709"/>
        <w:jc w:val="both"/>
        <w:rPr>
          <w:b/>
          <w:bCs/>
          <w:sz w:val="28"/>
          <w:szCs w:val="28"/>
          <w:lang w:val="nl-NL"/>
        </w:rPr>
      </w:pPr>
      <w:r w:rsidRPr="006453AA">
        <w:rPr>
          <w:b/>
          <w:bCs/>
          <w:sz w:val="28"/>
          <w:szCs w:val="28"/>
          <w:lang w:val="nl-NL"/>
        </w:rPr>
        <w:t>D. ĐỀ XUẤT, KIẾN NGHỊ</w:t>
      </w:r>
    </w:p>
    <w:p w14:paraId="2B5DCCDC" w14:textId="06A09B93" w:rsidR="006453AA" w:rsidRPr="006453AA" w:rsidRDefault="006453AA" w:rsidP="006453AA">
      <w:pPr>
        <w:spacing w:before="120"/>
        <w:ind w:firstLine="709"/>
        <w:jc w:val="both"/>
        <w:rPr>
          <w:sz w:val="28"/>
          <w:szCs w:val="28"/>
          <w:lang w:val="nl-NL"/>
        </w:rPr>
      </w:pPr>
      <w:r w:rsidRPr="006453AA">
        <w:rPr>
          <w:sz w:val="28"/>
          <w:szCs w:val="28"/>
          <w:lang w:val="nl-NL"/>
        </w:rPr>
        <w:t xml:space="preserve">Trên cơ sở kết quả </w:t>
      </w:r>
      <w:r w:rsidR="006616C9">
        <w:rPr>
          <w:sz w:val="28"/>
          <w:szCs w:val="28"/>
          <w:lang w:val="nl-NL"/>
        </w:rPr>
        <w:t>thực hiện như trên</w:t>
      </w:r>
      <w:r w:rsidRPr="006453AA">
        <w:rPr>
          <w:sz w:val="28"/>
          <w:szCs w:val="28"/>
          <w:lang w:val="nl-NL"/>
        </w:rPr>
        <w:t>, đề xuất như sau:</w:t>
      </w:r>
    </w:p>
    <w:p w14:paraId="4888D722" w14:textId="7392D947" w:rsidR="006453AA" w:rsidRPr="006453AA" w:rsidRDefault="006453AA" w:rsidP="006453AA">
      <w:pPr>
        <w:spacing w:before="120"/>
        <w:ind w:firstLine="709"/>
        <w:jc w:val="both"/>
        <w:rPr>
          <w:sz w:val="28"/>
          <w:szCs w:val="28"/>
          <w:bdr w:val="none" w:sz="0" w:space="0" w:color="auto" w:frame="1"/>
          <w:lang w:val="nl-NL"/>
        </w:rPr>
      </w:pPr>
      <w:r w:rsidRPr="006453AA">
        <w:rPr>
          <w:b/>
          <w:bCs/>
          <w:sz w:val="28"/>
          <w:szCs w:val="28"/>
          <w:lang w:val="nl-NL"/>
        </w:rPr>
        <w:t>1.</w:t>
      </w:r>
      <w:r w:rsidRPr="006453AA">
        <w:rPr>
          <w:sz w:val="28"/>
          <w:szCs w:val="28"/>
          <w:lang w:val="nl-NL"/>
        </w:rPr>
        <w:t xml:space="preserve"> Đối với </w:t>
      </w:r>
      <w:r w:rsidRPr="006453AA">
        <w:rPr>
          <w:b/>
          <w:sz w:val="28"/>
          <w:szCs w:val="28"/>
          <w:lang w:val="nl-NL"/>
        </w:rPr>
        <w:t>19 khoản phí</w:t>
      </w:r>
      <w:r w:rsidRPr="006453AA">
        <w:rPr>
          <w:sz w:val="28"/>
          <w:szCs w:val="28"/>
          <w:lang w:val="nl-NL"/>
        </w:rPr>
        <w:t xml:space="preserve"> </w:t>
      </w:r>
      <w:r w:rsidRPr="006453AA">
        <w:rPr>
          <w:b/>
          <w:bCs/>
          <w:sz w:val="28"/>
          <w:szCs w:val="28"/>
          <w:lang w:val="nl-NL"/>
        </w:rPr>
        <w:t>và lệ phí</w:t>
      </w:r>
      <w:r w:rsidRPr="006453AA">
        <w:rPr>
          <w:sz w:val="28"/>
          <w:szCs w:val="28"/>
          <w:lang w:val="nl-NL"/>
        </w:rPr>
        <w:t xml:space="preserve"> (14 khoản phí và 05 khoản lệ phí) </w:t>
      </w:r>
      <w:r w:rsidRPr="006453AA">
        <w:rPr>
          <w:sz w:val="28"/>
          <w:szCs w:val="28"/>
          <w:bdr w:val="none" w:sz="0" w:space="0" w:color="auto" w:frame="1"/>
          <w:lang w:val="nl-NL"/>
        </w:rPr>
        <w:t xml:space="preserve">thuộc thẩm quyền của Hội đồng nhân dân tỉnh thực hiện </w:t>
      </w:r>
      <w:r w:rsidRPr="006453AA">
        <w:rPr>
          <w:sz w:val="28"/>
          <w:szCs w:val="28"/>
          <w:lang w:val="nl-NL"/>
        </w:rPr>
        <w:t>thủ tục hành chính</w:t>
      </w:r>
      <w:r w:rsidRPr="006453AA">
        <w:rPr>
          <w:sz w:val="28"/>
          <w:szCs w:val="28"/>
          <w:bdr w:val="none" w:sz="0" w:space="0" w:color="auto" w:frame="1"/>
          <w:lang w:val="nl-NL"/>
        </w:rPr>
        <w:t xml:space="preserve"> trực tuyến </w:t>
      </w:r>
      <w:r w:rsidR="006616C9">
        <w:rPr>
          <w:sz w:val="28"/>
          <w:szCs w:val="28"/>
          <w:bdr w:val="none" w:sz="0" w:space="0" w:color="auto" w:frame="1"/>
          <w:lang w:val="nl-NL"/>
        </w:rPr>
        <w:t xml:space="preserve">và </w:t>
      </w:r>
      <w:r w:rsidR="006616C9">
        <w:rPr>
          <w:b/>
          <w:sz w:val="28"/>
          <w:szCs w:val="28"/>
          <w:lang w:val="nl-NL"/>
        </w:rPr>
        <w:t>06</w:t>
      </w:r>
      <w:r w:rsidR="006616C9" w:rsidRPr="006453AA">
        <w:rPr>
          <w:b/>
          <w:sz w:val="28"/>
          <w:szCs w:val="28"/>
          <w:lang w:val="nl-NL"/>
        </w:rPr>
        <w:t xml:space="preserve"> khoản phí</w:t>
      </w:r>
      <w:r w:rsidR="006616C9" w:rsidRPr="006453AA">
        <w:rPr>
          <w:sz w:val="28"/>
          <w:szCs w:val="28"/>
          <w:lang w:val="nl-NL"/>
        </w:rPr>
        <w:t xml:space="preserve"> </w:t>
      </w:r>
      <w:r w:rsidR="006616C9" w:rsidRPr="006453AA">
        <w:rPr>
          <w:b/>
          <w:bCs/>
          <w:sz w:val="28"/>
          <w:szCs w:val="28"/>
          <w:lang w:val="nl-NL"/>
        </w:rPr>
        <w:t>và lệ phí</w:t>
      </w:r>
      <w:r w:rsidR="006616C9" w:rsidRPr="006453AA">
        <w:rPr>
          <w:sz w:val="28"/>
          <w:szCs w:val="28"/>
          <w:lang w:val="nl-NL"/>
        </w:rPr>
        <w:t xml:space="preserve"> (</w:t>
      </w:r>
      <w:r w:rsidR="006616C9">
        <w:rPr>
          <w:sz w:val="28"/>
          <w:szCs w:val="28"/>
          <w:lang w:val="nl-NL"/>
        </w:rPr>
        <w:t>03</w:t>
      </w:r>
      <w:r w:rsidR="006616C9" w:rsidRPr="006453AA">
        <w:rPr>
          <w:sz w:val="28"/>
          <w:szCs w:val="28"/>
          <w:lang w:val="nl-NL"/>
        </w:rPr>
        <w:t xml:space="preserve"> khoản phí và 0</w:t>
      </w:r>
      <w:r w:rsidR="006616C9">
        <w:rPr>
          <w:sz w:val="28"/>
          <w:szCs w:val="28"/>
          <w:lang w:val="nl-NL"/>
        </w:rPr>
        <w:t>3</w:t>
      </w:r>
      <w:r w:rsidR="006616C9" w:rsidRPr="006453AA">
        <w:rPr>
          <w:sz w:val="28"/>
          <w:szCs w:val="28"/>
          <w:lang w:val="nl-NL"/>
        </w:rPr>
        <w:t xml:space="preserve"> khoản lệ phí) </w:t>
      </w:r>
      <w:r w:rsidR="006616C9" w:rsidRPr="00C74FA1">
        <w:rPr>
          <w:sz w:val="28"/>
          <w:szCs w:val="28"/>
          <w:lang w:val="nl-NL"/>
        </w:rPr>
        <w:t xml:space="preserve">thực hiện chuyển đổi các loại giấy tờ có liên quan đến sắp xếp, tổ chức lại bộ máy nhà nước </w:t>
      </w:r>
      <w:r w:rsidRPr="006453AA">
        <w:rPr>
          <w:sz w:val="28"/>
          <w:szCs w:val="28"/>
          <w:bdr w:val="none" w:sz="0" w:space="0" w:color="auto" w:frame="1"/>
          <w:lang w:val="nl-NL"/>
        </w:rPr>
        <w:t>nêu trên:</w:t>
      </w:r>
      <w:r w:rsidRPr="006453AA">
        <w:rPr>
          <w:sz w:val="28"/>
          <w:szCs w:val="28"/>
          <w:lang w:val="nl-NL"/>
        </w:rPr>
        <w:t xml:space="preserve"> đề nghị ban hành </w:t>
      </w:r>
      <w:r w:rsidRPr="006453AA">
        <w:rPr>
          <w:sz w:val="28"/>
          <w:szCs w:val="28"/>
          <w:lang w:val="nb-NO"/>
        </w:rPr>
        <w:t xml:space="preserve">mức thu </w:t>
      </w:r>
      <w:r w:rsidRPr="006453AA">
        <w:rPr>
          <w:sz w:val="28"/>
          <w:szCs w:val="28"/>
          <w:lang w:val="pl-PL"/>
        </w:rPr>
        <w:t>bằng 0 đồng;</w:t>
      </w:r>
    </w:p>
    <w:p w14:paraId="44B20A91" w14:textId="77777777" w:rsidR="006453AA" w:rsidRPr="006453AA" w:rsidRDefault="006453AA" w:rsidP="006453AA">
      <w:pPr>
        <w:spacing w:before="120"/>
        <w:ind w:firstLine="709"/>
        <w:jc w:val="both"/>
        <w:rPr>
          <w:sz w:val="28"/>
          <w:szCs w:val="28"/>
          <w:lang w:val="nl-NL"/>
        </w:rPr>
      </w:pPr>
      <w:r w:rsidRPr="006453AA">
        <w:rPr>
          <w:b/>
          <w:bCs/>
          <w:sz w:val="28"/>
          <w:szCs w:val="28"/>
          <w:lang w:val="nl-NL"/>
        </w:rPr>
        <w:t>2.</w:t>
      </w:r>
      <w:r w:rsidRPr="006453AA">
        <w:rPr>
          <w:sz w:val="28"/>
          <w:szCs w:val="28"/>
          <w:lang w:val="nl-NL"/>
        </w:rPr>
        <w:t xml:space="preserve"> Khi thực hiện thu phí 0 đồng, các đơn vị sự nghiệp công lập sẽ không còn phần phí được trích để lại một phần hoặc toàn bộ số tiền phí thu được để trang trải chi phí hoạt động cung cấp dịch vụ theo tỷ lệ xác định theo quy định tại khoản 2 Điều 4 Nghị định số 120/2016/NĐ-CP ngày 23/8/2016 của Chính phủ. Đối với phần phí này, đề xuất Uỷ ban nhân dân tỉnh bố trí ngân sách để cấp bù cho các cơ quan, đơn vị trực tiếp tổ chức thực hiện thu các loại phí trên, đảm bảo quy định hiện hành.  </w:t>
      </w:r>
    </w:p>
    <w:p w14:paraId="17CAE0A9" w14:textId="0E05A814" w:rsidR="00C356AF" w:rsidRPr="009678BA" w:rsidRDefault="00E1162B" w:rsidP="009678BA">
      <w:pPr>
        <w:autoSpaceDE w:val="0"/>
        <w:autoSpaceDN w:val="0"/>
        <w:adjustRightInd w:val="0"/>
        <w:spacing w:before="120"/>
        <w:ind w:firstLine="720"/>
        <w:jc w:val="both"/>
        <w:rPr>
          <w:color w:val="000000" w:themeColor="text1"/>
          <w:sz w:val="28"/>
          <w:szCs w:val="28"/>
        </w:rPr>
      </w:pPr>
      <w:r w:rsidRPr="009678BA">
        <w:rPr>
          <w:color w:val="000000" w:themeColor="text1"/>
          <w:sz w:val="28"/>
          <w:szCs w:val="28"/>
        </w:rPr>
        <w:t xml:space="preserve">Trên đây là Đề án quy định </w:t>
      </w:r>
      <w:r w:rsidR="009678BA">
        <w:rPr>
          <w:color w:val="000000" w:themeColor="text1"/>
          <w:sz w:val="28"/>
          <w:szCs w:val="28"/>
        </w:rPr>
        <w:t xml:space="preserve">mức thu </w:t>
      </w:r>
      <w:r w:rsidR="009678BA" w:rsidRPr="009678BA">
        <w:rPr>
          <w:bCs/>
          <w:sz w:val="28"/>
          <w:szCs w:val="28"/>
          <w:lang w:val="nl-NL"/>
        </w:rPr>
        <w:t>phí, lệ phí thực hiện thủ tục hành chính trực tuyến; mức thu phí, lệ phí</w:t>
      </w:r>
      <w:r w:rsidR="009678BA" w:rsidRPr="009678BA">
        <w:rPr>
          <w:bCs/>
          <w:sz w:val="28"/>
          <w:szCs w:val="28"/>
          <w:lang w:val="da-DK"/>
        </w:rPr>
        <w:t xml:space="preserve"> thực hiện chuyển đổi </w:t>
      </w:r>
      <w:r w:rsidR="009678BA" w:rsidRPr="009678BA">
        <w:rPr>
          <w:bCs/>
          <w:sz w:val="28"/>
          <w:szCs w:val="28"/>
          <w:lang w:val="nl-NL"/>
        </w:rPr>
        <w:t>các loại giấy tờ có liên quan đến sắp xếp, tổ chức lại bộ máy nhà nước</w:t>
      </w:r>
      <w:r w:rsidR="009678BA" w:rsidRPr="009678BA">
        <w:rPr>
          <w:b/>
          <w:sz w:val="28"/>
          <w:szCs w:val="28"/>
          <w:lang w:val="nl-NL"/>
        </w:rPr>
        <w:t xml:space="preserve"> </w:t>
      </w:r>
      <w:r w:rsidRPr="009678BA">
        <w:rPr>
          <w:color w:val="000000" w:themeColor="text1"/>
          <w:sz w:val="28"/>
          <w:szCs w:val="28"/>
        </w:rPr>
        <w:t>trên địa bàn tỉnh Lạng Sơn</w:t>
      </w:r>
      <w:r w:rsidR="00C356AF" w:rsidRPr="009678BA">
        <w:rPr>
          <w:color w:val="000000" w:themeColor="text1"/>
          <w:sz w:val="28"/>
          <w:szCs w:val="28"/>
          <w:lang w:val="vi-VN"/>
        </w:rPr>
        <w:t>.</w:t>
      </w:r>
      <w:r w:rsidR="00BA2CDF" w:rsidRPr="009678BA">
        <w:rPr>
          <w:color w:val="000000" w:themeColor="text1"/>
          <w:sz w:val="28"/>
          <w:szCs w:val="28"/>
        </w:rPr>
        <w:t>/.</w:t>
      </w:r>
    </w:p>
    <w:sectPr w:rsidR="00C356AF" w:rsidRPr="009678BA" w:rsidSect="008B300F">
      <w:footerReference w:type="default" r:id="rId10"/>
      <w:pgSz w:w="11907" w:h="16840" w:code="9"/>
      <w:pgMar w:top="1134" w:right="1134" w:bottom="1134" w:left="1701" w:header="567" w:footer="363"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BBC53FE" w14:textId="77777777" w:rsidR="003A4DFE" w:rsidRDefault="003A4DFE" w:rsidP="00C21EB8">
      <w:r>
        <w:separator/>
      </w:r>
    </w:p>
  </w:endnote>
  <w:endnote w:type="continuationSeparator" w:id="0">
    <w:p w14:paraId="2C69E981" w14:textId="77777777" w:rsidR="003A4DFE" w:rsidRDefault="003A4DFE" w:rsidP="00C21E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E9E7D1A" w14:textId="48CDAF8A" w:rsidR="00FF7D7C" w:rsidRDefault="00FF7D7C">
    <w:pPr>
      <w:pStyle w:val="Footer"/>
      <w:jc w:val="center"/>
    </w:pPr>
  </w:p>
  <w:p w14:paraId="4132127B" w14:textId="77777777" w:rsidR="00FF7D7C" w:rsidRDefault="00FF7D7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9873AAB" w14:textId="77777777" w:rsidR="003A4DFE" w:rsidRDefault="003A4DFE" w:rsidP="00C21EB8">
      <w:r>
        <w:separator/>
      </w:r>
    </w:p>
  </w:footnote>
  <w:footnote w:type="continuationSeparator" w:id="0">
    <w:p w14:paraId="06B57BCF" w14:textId="77777777" w:rsidR="003A4DFE" w:rsidRDefault="003A4DFE" w:rsidP="00C21EB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18756504"/>
      <w:docPartObj>
        <w:docPartGallery w:val="Page Numbers (Top of Page)"/>
        <w:docPartUnique/>
      </w:docPartObj>
    </w:sdtPr>
    <w:sdtEndPr>
      <w:rPr>
        <w:noProof/>
      </w:rPr>
    </w:sdtEndPr>
    <w:sdtContent>
      <w:p w14:paraId="74BEEBAA" w14:textId="77650592" w:rsidR="00FF7D7C" w:rsidRDefault="00FF7D7C" w:rsidP="00DA5315">
        <w:pPr>
          <w:pStyle w:val="Header"/>
          <w:jc w:val="center"/>
        </w:pPr>
        <w:r w:rsidRPr="00DA5315">
          <w:rPr>
            <w:sz w:val="26"/>
          </w:rPr>
          <w:fldChar w:fldCharType="begin"/>
        </w:r>
        <w:r w:rsidRPr="00DA5315">
          <w:rPr>
            <w:sz w:val="26"/>
          </w:rPr>
          <w:instrText xml:space="preserve"> PAGE   \* MERGEFORMAT </w:instrText>
        </w:r>
        <w:r w:rsidRPr="00DA5315">
          <w:rPr>
            <w:sz w:val="26"/>
          </w:rPr>
          <w:fldChar w:fldCharType="separate"/>
        </w:r>
        <w:r w:rsidR="00D03BDB">
          <w:rPr>
            <w:noProof/>
            <w:sz w:val="26"/>
          </w:rPr>
          <w:t>10</w:t>
        </w:r>
        <w:r w:rsidRPr="00DA5315">
          <w:rPr>
            <w:noProof/>
            <w:sz w:val="26"/>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3E"/>
    <w:multiLevelType w:val="hybridMultilevel"/>
    <w:tmpl w:val="61574094"/>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nsid w:val="011E0BB6"/>
    <w:multiLevelType w:val="hybridMultilevel"/>
    <w:tmpl w:val="10D2B8D8"/>
    <w:lvl w:ilvl="0" w:tplc="AE7407F8">
      <w:start w:val="1"/>
      <w:numFmt w:val="decimal"/>
      <w:lvlText w:val="%1."/>
      <w:lvlJc w:val="left"/>
      <w:pPr>
        <w:ind w:left="885" w:hanging="360"/>
      </w:pPr>
      <w:rPr>
        <w:rFonts w:hint="default"/>
      </w:rPr>
    </w:lvl>
    <w:lvl w:ilvl="1" w:tplc="04090019" w:tentative="1">
      <w:start w:val="1"/>
      <w:numFmt w:val="lowerLetter"/>
      <w:lvlText w:val="%2."/>
      <w:lvlJc w:val="left"/>
      <w:pPr>
        <w:ind w:left="1605" w:hanging="360"/>
      </w:pPr>
    </w:lvl>
    <w:lvl w:ilvl="2" w:tplc="0409001B" w:tentative="1">
      <w:start w:val="1"/>
      <w:numFmt w:val="lowerRoman"/>
      <w:lvlText w:val="%3."/>
      <w:lvlJc w:val="right"/>
      <w:pPr>
        <w:ind w:left="2325" w:hanging="180"/>
      </w:pPr>
    </w:lvl>
    <w:lvl w:ilvl="3" w:tplc="0409000F" w:tentative="1">
      <w:start w:val="1"/>
      <w:numFmt w:val="decimal"/>
      <w:lvlText w:val="%4."/>
      <w:lvlJc w:val="left"/>
      <w:pPr>
        <w:ind w:left="3045" w:hanging="360"/>
      </w:pPr>
    </w:lvl>
    <w:lvl w:ilvl="4" w:tplc="04090019" w:tentative="1">
      <w:start w:val="1"/>
      <w:numFmt w:val="lowerLetter"/>
      <w:lvlText w:val="%5."/>
      <w:lvlJc w:val="left"/>
      <w:pPr>
        <w:ind w:left="3765" w:hanging="360"/>
      </w:pPr>
    </w:lvl>
    <w:lvl w:ilvl="5" w:tplc="0409001B" w:tentative="1">
      <w:start w:val="1"/>
      <w:numFmt w:val="lowerRoman"/>
      <w:lvlText w:val="%6."/>
      <w:lvlJc w:val="right"/>
      <w:pPr>
        <w:ind w:left="4485" w:hanging="180"/>
      </w:pPr>
    </w:lvl>
    <w:lvl w:ilvl="6" w:tplc="0409000F" w:tentative="1">
      <w:start w:val="1"/>
      <w:numFmt w:val="decimal"/>
      <w:lvlText w:val="%7."/>
      <w:lvlJc w:val="left"/>
      <w:pPr>
        <w:ind w:left="5205" w:hanging="360"/>
      </w:pPr>
    </w:lvl>
    <w:lvl w:ilvl="7" w:tplc="04090019" w:tentative="1">
      <w:start w:val="1"/>
      <w:numFmt w:val="lowerLetter"/>
      <w:lvlText w:val="%8."/>
      <w:lvlJc w:val="left"/>
      <w:pPr>
        <w:ind w:left="5925" w:hanging="360"/>
      </w:pPr>
    </w:lvl>
    <w:lvl w:ilvl="8" w:tplc="0409001B" w:tentative="1">
      <w:start w:val="1"/>
      <w:numFmt w:val="lowerRoman"/>
      <w:lvlText w:val="%9."/>
      <w:lvlJc w:val="right"/>
      <w:pPr>
        <w:ind w:left="6645" w:hanging="180"/>
      </w:pPr>
    </w:lvl>
  </w:abstractNum>
  <w:abstractNum w:abstractNumId="2">
    <w:nsid w:val="05402A84"/>
    <w:multiLevelType w:val="multilevel"/>
    <w:tmpl w:val="CC0A2856"/>
    <w:lvl w:ilvl="0">
      <w:start w:val="1"/>
      <w:numFmt w:val="decimal"/>
      <w:lvlText w:val="%1."/>
      <w:lvlJc w:val="left"/>
      <w:pPr>
        <w:ind w:left="720" w:hanging="360"/>
      </w:pPr>
      <w:rPr>
        <w:rFonts w:hint="default"/>
      </w:rPr>
    </w:lvl>
    <w:lvl w:ilvl="1">
      <w:start w:val="1"/>
      <w:numFmt w:val="decimal"/>
      <w:isLgl/>
      <w:lvlText w:val="%1.%2"/>
      <w:lvlJc w:val="left"/>
      <w:pPr>
        <w:ind w:left="1135" w:hanging="600"/>
      </w:pPr>
      <w:rPr>
        <w:rFonts w:hint="default"/>
      </w:rPr>
    </w:lvl>
    <w:lvl w:ilvl="2">
      <w:start w:val="2"/>
      <w:numFmt w:val="decimal"/>
      <w:isLgl/>
      <w:lvlText w:val="%1.%2.%3"/>
      <w:lvlJc w:val="left"/>
      <w:pPr>
        <w:ind w:left="1430" w:hanging="720"/>
      </w:pPr>
      <w:rPr>
        <w:rFonts w:hint="default"/>
      </w:rPr>
    </w:lvl>
    <w:lvl w:ilvl="3">
      <w:start w:val="1"/>
      <w:numFmt w:val="decimal"/>
      <w:isLgl/>
      <w:lvlText w:val="%1.%2.%3.%4"/>
      <w:lvlJc w:val="left"/>
      <w:pPr>
        <w:ind w:left="1965" w:hanging="1080"/>
      </w:pPr>
      <w:rPr>
        <w:rFonts w:hint="default"/>
      </w:rPr>
    </w:lvl>
    <w:lvl w:ilvl="4">
      <w:start w:val="1"/>
      <w:numFmt w:val="decimal"/>
      <w:isLgl/>
      <w:lvlText w:val="%1.%2.%3.%4.%5"/>
      <w:lvlJc w:val="left"/>
      <w:pPr>
        <w:ind w:left="2140" w:hanging="1080"/>
      </w:pPr>
      <w:rPr>
        <w:rFonts w:hint="default"/>
      </w:rPr>
    </w:lvl>
    <w:lvl w:ilvl="5">
      <w:start w:val="1"/>
      <w:numFmt w:val="decimal"/>
      <w:isLgl/>
      <w:lvlText w:val="%1.%2.%3.%4.%5.%6"/>
      <w:lvlJc w:val="left"/>
      <w:pPr>
        <w:ind w:left="2675" w:hanging="1440"/>
      </w:pPr>
      <w:rPr>
        <w:rFonts w:hint="default"/>
      </w:rPr>
    </w:lvl>
    <w:lvl w:ilvl="6">
      <w:start w:val="1"/>
      <w:numFmt w:val="decimal"/>
      <w:isLgl/>
      <w:lvlText w:val="%1.%2.%3.%4.%5.%6.%7"/>
      <w:lvlJc w:val="left"/>
      <w:pPr>
        <w:ind w:left="2850" w:hanging="1440"/>
      </w:pPr>
      <w:rPr>
        <w:rFonts w:hint="default"/>
      </w:rPr>
    </w:lvl>
    <w:lvl w:ilvl="7">
      <w:start w:val="1"/>
      <w:numFmt w:val="decimal"/>
      <w:isLgl/>
      <w:lvlText w:val="%1.%2.%3.%4.%5.%6.%7.%8"/>
      <w:lvlJc w:val="left"/>
      <w:pPr>
        <w:ind w:left="3385" w:hanging="1800"/>
      </w:pPr>
      <w:rPr>
        <w:rFonts w:hint="default"/>
      </w:rPr>
    </w:lvl>
    <w:lvl w:ilvl="8">
      <w:start w:val="1"/>
      <w:numFmt w:val="decimal"/>
      <w:isLgl/>
      <w:lvlText w:val="%1.%2.%3.%4.%5.%6.%7.%8.%9"/>
      <w:lvlJc w:val="left"/>
      <w:pPr>
        <w:ind w:left="3920" w:hanging="2160"/>
      </w:pPr>
      <w:rPr>
        <w:rFonts w:hint="default"/>
      </w:rPr>
    </w:lvl>
  </w:abstractNum>
  <w:abstractNum w:abstractNumId="3">
    <w:nsid w:val="06CA3675"/>
    <w:multiLevelType w:val="hybridMultilevel"/>
    <w:tmpl w:val="8CC4B0CE"/>
    <w:lvl w:ilvl="0" w:tplc="5F1C181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07811AAF"/>
    <w:multiLevelType w:val="hybridMultilevel"/>
    <w:tmpl w:val="AFD4FAC4"/>
    <w:lvl w:ilvl="0" w:tplc="335CC9F8">
      <w:start w:val="1"/>
      <w:numFmt w:val="decimal"/>
      <w:lvlText w:val="%1."/>
      <w:lvlJc w:val="left"/>
      <w:pPr>
        <w:ind w:left="1080" w:hanging="360"/>
      </w:pPr>
      <w:rPr>
        <w:rFonts w:hint="default"/>
        <w:color w:val="000000"/>
        <w:sz w:val="2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082D5429"/>
    <w:multiLevelType w:val="hybridMultilevel"/>
    <w:tmpl w:val="863666D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DB67D7B"/>
    <w:multiLevelType w:val="hybridMultilevel"/>
    <w:tmpl w:val="8020DF3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C1E2981"/>
    <w:multiLevelType w:val="multilevel"/>
    <w:tmpl w:val="F8CEA048"/>
    <w:lvl w:ilvl="0">
      <w:start w:val="2"/>
      <w:numFmt w:val="decimal"/>
      <w:lvlText w:val="%1"/>
      <w:lvlJc w:val="left"/>
      <w:pPr>
        <w:ind w:left="600" w:hanging="600"/>
      </w:pPr>
      <w:rPr>
        <w:rFonts w:hint="default"/>
      </w:rPr>
    </w:lvl>
    <w:lvl w:ilvl="1">
      <w:start w:val="1"/>
      <w:numFmt w:val="decimal"/>
      <w:lvlText w:val="%1.%2"/>
      <w:lvlJc w:val="left"/>
      <w:pPr>
        <w:ind w:left="1315" w:hanging="600"/>
      </w:pPr>
      <w:rPr>
        <w:rFonts w:hint="default"/>
      </w:rPr>
    </w:lvl>
    <w:lvl w:ilvl="2">
      <w:start w:val="2"/>
      <w:numFmt w:val="decimal"/>
      <w:lvlText w:val="%1.%2.%3"/>
      <w:lvlJc w:val="left"/>
      <w:pPr>
        <w:ind w:left="2150" w:hanging="720"/>
      </w:pPr>
      <w:rPr>
        <w:rFonts w:hint="default"/>
      </w:rPr>
    </w:lvl>
    <w:lvl w:ilvl="3">
      <w:start w:val="1"/>
      <w:numFmt w:val="decimalZero"/>
      <w:lvlText w:val="%1.%2.%3.%4"/>
      <w:lvlJc w:val="left"/>
      <w:pPr>
        <w:ind w:left="3225" w:hanging="1080"/>
      </w:pPr>
      <w:rPr>
        <w:rFonts w:hint="default"/>
      </w:rPr>
    </w:lvl>
    <w:lvl w:ilvl="4">
      <w:start w:val="1"/>
      <w:numFmt w:val="decimal"/>
      <w:lvlText w:val="%1.%2.%3.%4.%5"/>
      <w:lvlJc w:val="left"/>
      <w:pPr>
        <w:ind w:left="3940" w:hanging="1080"/>
      </w:pPr>
      <w:rPr>
        <w:rFonts w:hint="default"/>
      </w:rPr>
    </w:lvl>
    <w:lvl w:ilvl="5">
      <w:start w:val="1"/>
      <w:numFmt w:val="decimal"/>
      <w:lvlText w:val="%1.%2.%3.%4.%5.%6"/>
      <w:lvlJc w:val="left"/>
      <w:pPr>
        <w:ind w:left="5015" w:hanging="1440"/>
      </w:pPr>
      <w:rPr>
        <w:rFonts w:hint="default"/>
      </w:rPr>
    </w:lvl>
    <w:lvl w:ilvl="6">
      <w:start w:val="1"/>
      <w:numFmt w:val="decimal"/>
      <w:lvlText w:val="%1.%2.%3.%4.%5.%6.%7"/>
      <w:lvlJc w:val="left"/>
      <w:pPr>
        <w:ind w:left="5730" w:hanging="1440"/>
      </w:pPr>
      <w:rPr>
        <w:rFonts w:hint="default"/>
      </w:rPr>
    </w:lvl>
    <w:lvl w:ilvl="7">
      <w:start w:val="1"/>
      <w:numFmt w:val="decimal"/>
      <w:lvlText w:val="%1.%2.%3.%4.%5.%6.%7.%8"/>
      <w:lvlJc w:val="left"/>
      <w:pPr>
        <w:ind w:left="6805" w:hanging="1800"/>
      </w:pPr>
      <w:rPr>
        <w:rFonts w:hint="default"/>
      </w:rPr>
    </w:lvl>
    <w:lvl w:ilvl="8">
      <w:start w:val="1"/>
      <w:numFmt w:val="decimal"/>
      <w:lvlText w:val="%1.%2.%3.%4.%5.%6.%7.%8.%9"/>
      <w:lvlJc w:val="left"/>
      <w:pPr>
        <w:ind w:left="7880" w:hanging="2160"/>
      </w:pPr>
      <w:rPr>
        <w:rFonts w:hint="default"/>
      </w:rPr>
    </w:lvl>
  </w:abstractNum>
  <w:abstractNum w:abstractNumId="8">
    <w:nsid w:val="2E867B2F"/>
    <w:multiLevelType w:val="multilevel"/>
    <w:tmpl w:val="FE9AEA1A"/>
    <w:lvl w:ilvl="0">
      <w:start w:val="2"/>
      <w:numFmt w:val="decimal"/>
      <w:lvlText w:val="%1"/>
      <w:lvlJc w:val="left"/>
      <w:pPr>
        <w:ind w:left="600" w:hanging="600"/>
      </w:pPr>
      <w:rPr>
        <w:rFonts w:hint="default"/>
      </w:rPr>
    </w:lvl>
    <w:lvl w:ilvl="1">
      <w:start w:val="1"/>
      <w:numFmt w:val="decimal"/>
      <w:lvlText w:val="%1.%2"/>
      <w:lvlJc w:val="left"/>
      <w:pPr>
        <w:ind w:left="955" w:hanging="600"/>
      </w:pPr>
      <w:rPr>
        <w:rFonts w:hint="default"/>
      </w:rPr>
    </w:lvl>
    <w:lvl w:ilvl="2">
      <w:start w:val="2"/>
      <w:numFmt w:val="decimal"/>
      <w:lvlText w:val="%1.%2.%3"/>
      <w:lvlJc w:val="left"/>
      <w:pPr>
        <w:ind w:left="1430" w:hanging="720"/>
      </w:pPr>
      <w:rPr>
        <w:rFonts w:hint="default"/>
      </w:rPr>
    </w:lvl>
    <w:lvl w:ilvl="3">
      <w:start w:val="1"/>
      <w:numFmt w:val="decimalZero"/>
      <w:lvlText w:val="%1.%2.%3.%4"/>
      <w:lvlJc w:val="left"/>
      <w:pPr>
        <w:ind w:left="2145" w:hanging="108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3215" w:hanging="1440"/>
      </w:pPr>
      <w:rPr>
        <w:rFonts w:hint="default"/>
      </w:rPr>
    </w:lvl>
    <w:lvl w:ilvl="6">
      <w:start w:val="1"/>
      <w:numFmt w:val="decimal"/>
      <w:lvlText w:val="%1.%2.%3.%4.%5.%6.%7"/>
      <w:lvlJc w:val="left"/>
      <w:pPr>
        <w:ind w:left="3570" w:hanging="1440"/>
      </w:pPr>
      <w:rPr>
        <w:rFonts w:hint="default"/>
      </w:rPr>
    </w:lvl>
    <w:lvl w:ilvl="7">
      <w:start w:val="1"/>
      <w:numFmt w:val="decimal"/>
      <w:lvlText w:val="%1.%2.%3.%4.%5.%6.%7.%8"/>
      <w:lvlJc w:val="left"/>
      <w:pPr>
        <w:ind w:left="4285" w:hanging="1800"/>
      </w:pPr>
      <w:rPr>
        <w:rFonts w:hint="default"/>
      </w:rPr>
    </w:lvl>
    <w:lvl w:ilvl="8">
      <w:start w:val="1"/>
      <w:numFmt w:val="decimal"/>
      <w:lvlText w:val="%1.%2.%3.%4.%5.%6.%7.%8.%9"/>
      <w:lvlJc w:val="left"/>
      <w:pPr>
        <w:ind w:left="5000" w:hanging="2160"/>
      </w:pPr>
      <w:rPr>
        <w:rFonts w:hint="default"/>
      </w:rPr>
    </w:lvl>
  </w:abstractNum>
  <w:abstractNum w:abstractNumId="9">
    <w:nsid w:val="2EEE24BB"/>
    <w:multiLevelType w:val="hybridMultilevel"/>
    <w:tmpl w:val="F98E50D4"/>
    <w:lvl w:ilvl="0" w:tplc="BECAD86A">
      <w:start w:val="1"/>
      <w:numFmt w:val="upperLetter"/>
      <w:lvlText w:val="%1."/>
      <w:lvlJc w:val="left"/>
      <w:pPr>
        <w:ind w:left="690" w:hanging="360"/>
      </w:pPr>
      <w:rPr>
        <w:rFonts w:hint="default"/>
      </w:rPr>
    </w:lvl>
    <w:lvl w:ilvl="1" w:tplc="04090019" w:tentative="1">
      <w:start w:val="1"/>
      <w:numFmt w:val="lowerLetter"/>
      <w:lvlText w:val="%2."/>
      <w:lvlJc w:val="left"/>
      <w:pPr>
        <w:ind w:left="1410" w:hanging="360"/>
      </w:pPr>
    </w:lvl>
    <w:lvl w:ilvl="2" w:tplc="0409001B" w:tentative="1">
      <w:start w:val="1"/>
      <w:numFmt w:val="lowerRoman"/>
      <w:lvlText w:val="%3."/>
      <w:lvlJc w:val="right"/>
      <w:pPr>
        <w:ind w:left="2130" w:hanging="180"/>
      </w:pPr>
    </w:lvl>
    <w:lvl w:ilvl="3" w:tplc="0409000F" w:tentative="1">
      <w:start w:val="1"/>
      <w:numFmt w:val="decimal"/>
      <w:lvlText w:val="%4."/>
      <w:lvlJc w:val="left"/>
      <w:pPr>
        <w:ind w:left="2850" w:hanging="360"/>
      </w:pPr>
    </w:lvl>
    <w:lvl w:ilvl="4" w:tplc="04090019" w:tentative="1">
      <w:start w:val="1"/>
      <w:numFmt w:val="lowerLetter"/>
      <w:lvlText w:val="%5."/>
      <w:lvlJc w:val="left"/>
      <w:pPr>
        <w:ind w:left="3570" w:hanging="360"/>
      </w:pPr>
    </w:lvl>
    <w:lvl w:ilvl="5" w:tplc="0409001B" w:tentative="1">
      <w:start w:val="1"/>
      <w:numFmt w:val="lowerRoman"/>
      <w:lvlText w:val="%6."/>
      <w:lvlJc w:val="right"/>
      <w:pPr>
        <w:ind w:left="4290" w:hanging="180"/>
      </w:pPr>
    </w:lvl>
    <w:lvl w:ilvl="6" w:tplc="0409000F" w:tentative="1">
      <w:start w:val="1"/>
      <w:numFmt w:val="decimal"/>
      <w:lvlText w:val="%7."/>
      <w:lvlJc w:val="left"/>
      <w:pPr>
        <w:ind w:left="5010" w:hanging="360"/>
      </w:pPr>
    </w:lvl>
    <w:lvl w:ilvl="7" w:tplc="04090019" w:tentative="1">
      <w:start w:val="1"/>
      <w:numFmt w:val="lowerLetter"/>
      <w:lvlText w:val="%8."/>
      <w:lvlJc w:val="left"/>
      <w:pPr>
        <w:ind w:left="5730" w:hanging="360"/>
      </w:pPr>
    </w:lvl>
    <w:lvl w:ilvl="8" w:tplc="0409001B" w:tentative="1">
      <w:start w:val="1"/>
      <w:numFmt w:val="lowerRoman"/>
      <w:lvlText w:val="%9."/>
      <w:lvlJc w:val="right"/>
      <w:pPr>
        <w:ind w:left="6450" w:hanging="180"/>
      </w:pPr>
    </w:lvl>
  </w:abstractNum>
  <w:abstractNum w:abstractNumId="10">
    <w:nsid w:val="3865309D"/>
    <w:multiLevelType w:val="multilevel"/>
    <w:tmpl w:val="79F2CA08"/>
    <w:lvl w:ilvl="0">
      <w:start w:val="4"/>
      <w:numFmt w:val="decimal"/>
      <w:lvlText w:val="%1"/>
      <w:lvlJc w:val="left"/>
      <w:pPr>
        <w:ind w:left="600" w:hanging="600"/>
      </w:pPr>
      <w:rPr>
        <w:rFonts w:hint="default"/>
      </w:rPr>
    </w:lvl>
    <w:lvl w:ilvl="1">
      <w:start w:val="1"/>
      <w:numFmt w:val="decimal"/>
      <w:lvlText w:val="%1.%2"/>
      <w:lvlJc w:val="left"/>
      <w:pPr>
        <w:ind w:left="765" w:hanging="600"/>
      </w:pPr>
      <w:rPr>
        <w:rFonts w:hint="default"/>
      </w:rPr>
    </w:lvl>
    <w:lvl w:ilvl="2">
      <w:start w:val="2"/>
      <w:numFmt w:val="decimal"/>
      <w:lvlText w:val="%1.%2.%3"/>
      <w:lvlJc w:val="left"/>
      <w:pPr>
        <w:ind w:left="1050" w:hanging="720"/>
      </w:pPr>
      <w:rPr>
        <w:rFonts w:hint="default"/>
      </w:rPr>
    </w:lvl>
    <w:lvl w:ilvl="3">
      <w:start w:val="1"/>
      <w:numFmt w:val="decimal"/>
      <w:lvlText w:val="%1.%2.%3.%4"/>
      <w:lvlJc w:val="left"/>
      <w:pPr>
        <w:ind w:left="1575" w:hanging="1080"/>
      </w:pPr>
      <w:rPr>
        <w:rFonts w:hint="default"/>
      </w:rPr>
    </w:lvl>
    <w:lvl w:ilvl="4">
      <w:start w:val="1"/>
      <w:numFmt w:val="decimal"/>
      <w:lvlText w:val="%1.%2.%3.%4.%5"/>
      <w:lvlJc w:val="left"/>
      <w:pPr>
        <w:ind w:left="1740" w:hanging="1080"/>
      </w:pPr>
      <w:rPr>
        <w:rFonts w:hint="default"/>
      </w:rPr>
    </w:lvl>
    <w:lvl w:ilvl="5">
      <w:start w:val="1"/>
      <w:numFmt w:val="decimal"/>
      <w:lvlText w:val="%1.%2.%3.%4.%5.%6"/>
      <w:lvlJc w:val="left"/>
      <w:pPr>
        <w:ind w:left="2265" w:hanging="1440"/>
      </w:pPr>
      <w:rPr>
        <w:rFonts w:hint="default"/>
      </w:rPr>
    </w:lvl>
    <w:lvl w:ilvl="6">
      <w:start w:val="1"/>
      <w:numFmt w:val="decimal"/>
      <w:lvlText w:val="%1.%2.%3.%4.%5.%6.%7"/>
      <w:lvlJc w:val="left"/>
      <w:pPr>
        <w:ind w:left="2430" w:hanging="1440"/>
      </w:pPr>
      <w:rPr>
        <w:rFonts w:hint="default"/>
      </w:rPr>
    </w:lvl>
    <w:lvl w:ilvl="7">
      <w:start w:val="1"/>
      <w:numFmt w:val="decimal"/>
      <w:lvlText w:val="%1.%2.%3.%4.%5.%6.%7.%8"/>
      <w:lvlJc w:val="left"/>
      <w:pPr>
        <w:ind w:left="2955" w:hanging="1800"/>
      </w:pPr>
      <w:rPr>
        <w:rFonts w:hint="default"/>
      </w:rPr>
    </w:lvl>
    <w:lvl w:ilvl="8">
      <w:start w:val="1"/>
      <w:numFmt w:val="decimal"/>
      <w:lvlText w:val="%1.%2.%3.%4.%5.%6.%7.%8.%9"/>
      <w:lvlJc w:val="left"/>
      <w:pPr>
        <w:ind w:left="3480" w:hanging="2160"/>
      </w:pPr>
      <w:rPr>
        <w:rFonts w:hint="default"/>
      </w:rPr>
    </w:lvl>
  </w:abstractNum>
  <w:abstractNum w:abstractNumId="11">
    <w:nsid w:val="3AFF075A"/>
    <w:multiLevelType w:val="multilevel"/>
    <w:tmpl w:val="26DC3878"/>
    <w:lvl w:ilvl="0">
      <w:start w:val="1"/>
      <w:numFmt w:val="decimal"/>
      <w:lvlText w:val="%1."/>
      <w:lvlJc w:val="left"/>
      <w:pPr>
        <w:ind w:left="1070" w:hanging="360"/>
      </w:pPr>
      <w:rPr>
        <w:rFonts w:hint="default"/>
        <w:color w:val="0070C0"/>
      </w:rPr>
    </w:lvl>
    <w:lvl w:ilvl="1">
      <w:start w:val="3"/>
      <w:numFmt w:val="decimal"/>
      <w:isLgl/>
      <w:lvlText w:val="%1.%2."/>
      <w:lvlJc w:val="left"/>
      <w:pPr>
        <w:ind w:left="1250" w:hanging="540"/>
      </w:pPr>
      <w:rPr>
        <w:rFonts w:hint="default"/>
      </w:rPr>
    </w:lvl>
    <w:lvl w:ilvl="2">
      <w:start w:val="2"/>
      <w:numFmt w:val="decimal"/>
      <w:isLgl/>
      <w:lvlText w:val="%1.%2.%3."/>
      <w:lvlJc w:val="left"/>
      <w:pPr>
        <w:ind w:left="1288" w:hanging="720"/>
      </w:pPr>
      <w:rPr>
        <w:rFonts w:hint="default"/>
      </w:rPr>
    </w:lvl>
    <w:lvl w:ilvl="3">
      <w:start w:val="1"/>
      <w:numFmt w:val="decimal"/>
      <w:isLgl/>
      <w:lvlText w:val="%1.%2.%3.%4."/>
      <w:lvlJc w:val="left"/>
      <w:pPr>
        <w:ind w:left="1430" w:hanging="720"/>
      </w:pPr>
      <w:rPr>
        <w:rFont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2150" w:hanging="144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510" w:hanging="1800"/>
      </w:pPr>
      <w:rPr>
        <w:rFonts w:hint="default"/>
      </w:rPr>
    </w:lvl>
  </w:abstractNum>
  <w:abstractNum w:abstractNumId="12">
    <w:nsid w:val="3C79220E"/>
    <w:multiLevelType w:val="hybridMultilevel"/>
    <w:tmpl w:val="C7323E78"/>
    <w:lvl w:ilvl="0" w:tplc="177EAA68">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425461E7"/>
    <w:multiLevelType w:val="hybridMultilevel"/>
    <w:tmpl w:val="A16A0C94"/>
    <w:lvl w:ilvl="0" w:tplc="1BD87374">
      <w:start w:val="2"/>
      <w:numFmt w:val="bullet"/>
      <w:lvlText w:val="-"/>
      <w:lvlJc w:val="left"/>
      <w:pPr>
        <w:ind w:left="922" w:hanging="360"/>
      </w:pPr>
      <w:rPr>
        <w:rFonts w:ascii="Times New Roman" w:eastAsia="Times New Roman" w:hAnsi="Times New Roman" w:cs="Times New Roman"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14">
    <w:nsid w:val="432B10FA"/>
    <w:multiLevelType w:val="hybridMultilevel"/>
    <w:tmpl w:val="7A881D4A"/>
    <w:lvl w:ilvl="0" w:tplc="1FBE133E">
      <w:start w:val="1"/>
      <w:numFmt w:val="decimal"/>
      <w:lvlText w:val="%1."/>
      <w:lvlJc w:val="left"/>
      <w:pPr>
        <w:ind w:left="927" w:hanging="360"/>
      </w:pPr>
      <w:rPr>
        <w:rFonts w:hint="default"/>
        <w:color w:val="0070C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4E346799"/>
    <w:multiLevelType w:val="multilevel"/>
    <w:tmpl w:val="3684CA92"/>
    <w:lvl w:ilvl="0">
      <w:start w:val="3"/>
      <w:numFmt w:val="decimal"/>
      <w:lvlText w:val="%1"/>
      <w:lvlJc w:val="left"/>
      <w:pPr>
        <w:ind w:left="600" w:hanging="600"/>
      </w:pPr>
      <w:rPr>
        <w:rFonts w:hint="default"/>
      </w:rPr>
    </w:lvl>
    <w:lvl w:ilvl="1">
      <w:start w:val="1"/>
      <w:numFmt w:val="decimal"/>
      <w:lvlText w:val="%1.%2"/>
      <w:lvlJc w:val="left"/>
      <w:pPr>
        <w:ind w:left="955" w:hanging="600"/>
      </w:pPr>
      <w:rPr>
        <w:rFonts w:hint="default"/>
      </w:rPr>
    </w:lvl>
    <w:lvl w:ilvl="2">
      <w:start w:val="2"/>
      <w:numFmt w:val="decimal"/>
      <w:lvlText w:val="%1.%2.%3"/>
      <w:lvlJc w:val="left"/>
      <w:pPr>
        <w:ind w:left="1430" w:hanging="720"/>
      </w:pPr>
      <w:rPr>
        <w:rFonts w:hint="default"/>
      </w:rPr>
    </w:lvl>
    <w:lvl w:ilvl="3">
      <w:start w:val="1"/>
      <w:numFmt w:val="decimalZero"/>
      <w:lvlText w:val="%1.%2.%3.%4"/>
      <w:lvlJc w:val="left"/>
      <w:pPr>
        <w:ind w:left="2145" w:hanging="108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3215" w:hanging="1440"/>
      </w:pPr>
      <w:rPr>
        <w:rFonts w:hint="default"/>
      </w:rPr>
    </w:lvl>
    <w:lvl w:ilvl="6">
      <w:start w:val="1"/>
      <w:numFmt w:val="decimal"/>
      <w:lvlText w:val="%1.%2.%3.%4.%5.%6.%7"/>
      <w:lvlJc w:val="left"/>
      <w:pPr>
        <w:ind w:left="3570" w:hanging="1440"/>
      </w:pPr>
      <w:rPr>
        <w:rFonts w:hint="default"/>
      </w:rPr>
    </w:lvl>
    <w:lvl w:ilvl="7">
      <w:start w:val="1"/>
      <w:numFmt w:val="decimal"/>
      <w:lvlText w:val="%1.%2.%3.%4.%5.%6.%7.%8"/>
      <w:lvlJc w:val="left"/>
      <w:pPr>
        <w:ind w:left="4285" w:hanging="1800"/>
      </w:pPr>
      <w:rPr>
        <w:rFonts w:hint="default"/>
      </w:rPr>
    </w:lvl>
    <w:lvl w:ilvl="8">
      <w:start w:val="1"/>
      <w:numFmt w:val="decimal"/>
      <w:lvlText w:val="%1.%2.%3.%4.%5.%6.%7.%8.%9"/>
      <w:lvlJc w:val="left"/>
      <w:pPr>
        <w:ind w:left="5000" w:hanging="2160"/>
      </w:pPr>
      <w:rPr>
        <w:rFonts w:hint="default"/>
      </w:rPr>
    </w:lvl>
  </w:abstractNum>
  <w:abstractNum w:abstractNumId="16">
    <w:nsid w:val="507B37B0"/>
    <w:multiLevelType w:val="hybridMultilevel"/>
    <w:tmpl w:val="58564838"/>
    <w:lvl w:ilvl="0" w:tplc="4856992A">
      <w:start w:val="1"/>
      <w:numFmt w:val="lowerLetter"/>
      <w:lvlText w:val="%1)"/>
      <w:lvlJc w:val="left"/>
      <w:pPr>
        <w:ind w:left="922" w:hanging="360"/>
      </w:pPr>
      <w:rPr>
        <w:rFonts w:hint="default"/>
        <w:b/>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17">
    <w:nsid w:val="59CB196F"/>
    <w:multiLevelType w:val="multilevel"/>
    <w:tmpl w:val="D482FA1E"/>
    <w:lvl w:ilvl="0">
      <w:start w:val="1"/>
      <w:numFmt w:val="decimal"/>
      <w:lvlText w:val="%1."/>
      <w:lvlJc w:val="left"/>
      <w:pPr>
        <w:ind w:left="690" w:hanging="360"/>
      </w:pPr>
      <w:rPr>
        <w:rFonts w:hint="default"/>
      </w:rPr>
    </w:lvl>
    <w:lvl w:ilvl="1">
      <w:start w:val="1"/>
      <w:numFmt w:val="decimal"/>
      <w:isLgl/>
      <w:lvlText w:val="%1.%2."/>
      <w:lvlJc w:val="left"/>
      <w:pPr>
        <w:ind w:left="1240" w:hanging="720"/>
      </w:pPr>
      <w:rPr>
        <w:rFonts w:hint="default"/>
      </w:rPr>
    </w:lvl>
    <w:lvl w:ilvl="2">
      <w:start w:val="2"/>
      <w:numFmt w:val="decimal"/>
      <w:isLgl/>
      <w:lvlText w:val="%1.%2.%3."/>
      <w:lvlJc w:val="left"/>
      <w:pPr>
        <w:ind w:left="1430" w:hanging="720"/>
      </w:pPr>
      <w:rPr>
        <w:rFonts w:hint="default"/>
      </w:rPr>
    </w:lvl>
    <w:lvl w:ilvl="3">
      <w:start w:val="1"/>
      <w:numFmt w:val="decimalZero"/>
      <w:isLgl/>
      <w:lvlText w:val="%1.%2.%3.%4."/>
      <w:lvlJc w:val="left"/>
      <w:pPr>
        <w:ind w:left="1980" w:hanging="1080"/>
      </w:pPr>
      <w:rPr>
        <w:rFonts w:hint="default"/>
      </w:rPr>
    </w:lvl>
    <w:lvl w:ilvl="4">
      <w:start w:val="1"/>
      <w:numFmt w:val="decimal"/>
      <w:isLgl/>
      <w:lvlText w:val="%1.%2.%3.%4.%5."/>
      <w:lvlJc w:val="left"/>
      <w:pPr>
        <w:ind w:left="2170" w:hanging="1080"/>
      </w:pPr>
      <w:rPr>
        <w:rFonts w:hint="default"/>
      </w:rPr>
    </w:lvl>
    <w:lvl w:ilvl="5">
      <w:start w:val="1"/>
      <w:numFmt w:val="decimal"/>
      <w:isLgl/>
      <w:lvlText w:val="%1.%2.%3.%4.%5.%6."/>
      <w:lvlJc w:val="left"/>
      <w:pPr>
        <w:ind w:left="2720" w:hanging="1440"/>
      </w:pPr>
      <w:rPr>
        <w:rFonts w:hint="default"/>
      </w:rPr>
    </w:lvl>
    <w:lvl w:ilvl="6">
      <w:start w:val="1"/>
      <w:numFmt w:val="decimal"/>
      <w:isLgl/>
      <w:lvlText w:val="%1.%2.%3.%4.%5.%6.%7."/>
      <w:lvlJc w:val="left"/>
      <w:pPr>
        <w:ind w:left="3270" w:hanging="1800"/>
      </w:pPr>
      <w:rPr>
        <w:rFonts w:hint="default"/>
      </w:rPr>
    </w:lvl>
    <w:lvl w:ilvl="7">
      <w:start w:val="1"/>
      <w:numFmt w:val="decimal"/>
      <w:isLgl/>
      <w:lvlText w:val="%1.%2.%3.%4.%5.%6.%7.%8."/>
      <w:lvlJc w:val="left"/>
      <w:pPr>
        <w:ind w:left="3460" w:hanging="1800"/>
      </w:pPr>
      <w:rPr>
        <w:rFonts w:hint="default"/>
      </w:rPr>
    </w:lvl>
    <w:lvl w:ilvl="8">
      <w:start w:val="1"/>
      <w:numFmt w:val="decimal"/>
      <w:isLgl/>
      <w:lvlText w:val="%1.%2.%3.%4.%5.%6.%7.%8.%9."/>
      <w:lvlJc w:val="left"/>
      <w:pPr>
        <w:ind w:left="4010" w:hanging="2160"/>
      </w:pPr>
      <w:rPr>
        <w:rFonts w:hint="default"/>
      </w:rPr>
    </w:lvl>
  </w:abstractNum>
  <w:abstractNum w:abstractNumId="18">
    <w:nsid w:val="5DAF4DBC"/>
    <w:multiLevelType w:val="hybridMultilevel"/>
    <w:tmpl w:val="51D6E8B2"/>
    <w:lvl w:ilvl="0" w:tplc="B98E2D62">
      <w:start w:val="1"/>
      <w:numFmt w:val="decimal"/>
      <w:lvlText w:val="%1."/>
      <w:lvlJc w:val="left"/>
      <w:pPr>
        <w:ind w:left="1070" w:hanging="360"/>
      </w:pPr>
      <w:rPr>
        <w:rFonts w:hint="default"/>
      </w:rPr>
    </w:lvl>
    <w:lvl w:ilvl="1" w:tplc="04090019" w:tentative="1">
      <w:start w:val="1"/>
      <w:numFmt w:val="lowerLetter"/>
      <w:lvlText w:val="%2."/>
      <w:lvlJc w:val="left"/>
      <w:pPr>
        <w:ind w:left="1790" w:hanging="360"/>
      </w:pPr>
    </w:lvl>
    <w:lvl w:ilvl="2" w:tplc="0409001B">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19">
    <w:nsid w:val="610E2D7A"/>
    <w:multiLevelType w:val="hybridMultilevel"/>
    <w:tmpl w:val="D66CA3D8"/>
    <w:lvl w:ilvl="0" w:tplc="B5EEF95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62371C6A"/>
    <w:multiLevelType w:val="hybridMultilevel"/>
    <w:tmpl w:val="B08684A0"/>
    <w:lvl w:ilvl="0" w:tplc="BE74E7AE">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68BC4D7F"/>
    <w:multiLevelType w:val="multilevel"/>
    <w:tmpl w:val="6776AD6A"/>
    <w:lvl w:ilvl="0">
      <w:start w:val="3"/>
      <w:numFmt w:val="decimal"/>
      <w:lvlText w:val="%1."/>
      <w:lvlJc w:val="left"/>
      <w:pPr>
        <w:ind w:left="675" w:hanging="675"/>
      </w:pPr>
      <w:rPr>
        <w:rFonts w:hint="default"/>
      </w:rPr>
    </w:lvl>
    <w:lvl w:ilvl="1">
      <w:start w:val="1"/>
      <w:numFmt w:val="decimal"/>
      <w:lvlText w:val="%1.%2."/>
      <w:lvlJc w:val="left"/>
      <w:pPr>
        <w:ind w:left="1075" w:hanging="720"/>
      </w:pPr>
      <w:rPr>
        <w:rFonts w:hint="default"/>
      </w:rPr>
    </w:lvl>
    <w:lvl w:ilvl="2">
      <w:start w:val="2"/>
      <w:numFmt w:val="decimal"/>
      <w:lvlText w:val="%1.%2.%3."/>
      <w:lvlJc w:val="left"/>
      <w:pPr>
        <w:ind w:left="1430" w:hanging="720"/>
      </w:pPr>
      <w:rPr>
        <w:rFonts w:hint="default"/>
      </w:rPr>
    </w:lvl>
    <w:lvl w:ilvl="3">
      <w:start w:val="1"/>
      <w:numFmt w:val="decimalZero"/>
      <w:lvlText w:val="%1.%2.%3.%4."/>
      <w:lvlJc w:val="left"/>
      <w:pPr>
        <w:ind w:left="2145" w:hanging="108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3215" w:hanging="1440"/>
      </w:pPr>
      <w:rPr>
        <w:rFonts w:hint="default"/>
      </w:rPr>
    </w:lvl>
    <w:lvl w:ilvl="6">
      <w:start w:val="1"/>
      <w:numFmt w:val="decimal"/>
      <w:lvlText w:val="%1.%2.%3.%4.%5.%6.%7."/>
      <w:lvlJc w:val="left"/>
      <w:pPr>
        <w:ind w:left="3930" w:hanging="1800"/>
      </w:pPr>
      <w:rPr>
        <w:rFonts w:hint="default"/>
      </w:rPr>
    </w:lvl>
    <w:lvl w:ilvl="7">
      <w:start w:val="1"/>
      <w:numFmt w:val="decimal"/>
      <w:lvlText w:val="%1.%2.%3.%4.%5.%6.%7.%8."/>
      <w:lvlJc w:val="left"/>
      <w:pPr>
        <w:ind w:left="4285" w:hanging="1800"/>
      </w:pPr>
      <w:rPr>
        <w:rFonts w:hint="default"/>
      </w:rPr>
    </w:lvl>
    <w:lvl w:ilvl="8">
      <w:start w:val="1"/>
      <w:numFmt w:val="decimal"/>
      <w:lvlText w:val="%1.%2.%3.%4.%5.%6.%7.%8.%9."/>
      <w:lvlJc w:val="left"/>
      <w:pPr>
        <w:ind w:left="5000" w:hanging="2160"/>
      </w:pPr>
      <w:rPr>
        <w:rFonts w:hint="default"/>
      </w:rPr>
    </w:lvl>
  </w:abstractNum>
  <w:abstractNum w:abstractNumId="22">
    <w:nsid w:val="71FD3F5D"/>
    <w:multiLevelType w:val="hybridMultilevel"/>
    <w:tmpl w:val="3274F100"/>
    <w:lvl w:ilvl="0" w:tplc="3822B78E">
      <w:start w:val="1"/>
      <w:numFmt w:val="lowerLetter"/>
      <w:lvlText w:val="%1)"/>
      <w:lvlJc w:val="lef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num w:numId="1">
    <w:abstractNumId w:val="0"/>
  </w:num>
  <w:num w:numId="2">
    <w:abstractNumId w:val="5"/>
  </w:num>
  <w:num w:numId="3">
    <w:abstractNumId w:val="2"/>
  </w:num>
  <w:num w:numId="4">
    <w:abstractNumId w:val="17"/>
  </w:num>
  <w:num w:numId="5">
    <w:abstractNumId w:val="11"/>
  </w:num>
  <w:num w:numId="6">
    <w:abstractNumId w:val="21"/>
  </w:num>
  <w:num w:numId="7">
    <w:abstractNumId w:val="14"/>
  </w:num>
  <w:num w:numId="8">
    <w:abstractNumId w:val="7"/>
  </w:num>
  <w:num w:numId="9">
    <w:abstractNumId w:val="8"/>
  </w:num>
  <w:num w:numId="10">
    <w:abstractNumId w:val="15"/>
  </w:num>
  <w:num w:numId="11">
    <w:abstractNumId w:val="1"/>
  </w:num>
  <w:num w:numId="12">
    <w:abstractNumId w:val="18"/>
  </w:num>
  <w:num w:numId="13">
    <w:abstractNumId w:val="10"/>
  </w:num>
  <w:num w:numId="14">
    <w:abstractNumId w:val="4"/>
  </w:num>
  <w:num w:numId="15">
    <w:abstractNumId w:val="19"/>
  </w:num>
  <w:num w:numId="16">
    <w:abstractNumId w:val="3"/>
  </w:num>
  <w:num w:numId="17">
    <w:abstractNumId w:val="9"/>
  </w:num>
  <w:num w:numId="18">
    <w:abstractNumId w:val="22"/>
  </w:num>
  <w:num w:numId="19">
    <w:abstractNumId w:val="16"/>
  </w:num>
  <w:num w:numId="20">
    <w:abstractNumId w:val="12"/>
  </w:num>
  <w:num w:numId="21">
    <w:abstractNumId w:val="20"/>
  </w:num>
  <w:num w:numId="22">
    <w:abstractNumId w:val="13"/>
  </w:num>
  <w:num w:numId="2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955EF"/>
    <w:rsid w:val="00000505"/>
    <w:rsid w:val="0000082B"/>
    <w:rsid w:val="00000E45"/>
    <w:rsid w:val="00004B3A"/>
    <w:rsid w:val="00004DCB"/>
    <w:rsid w:val="00005200"/>
    <w:rsid w:val="000053E5"/>
    <w:rsid w:val="000059B3"/>
    <w:rsid w:val="00006255"/>
    <w:rsid w:val="0000718E"/>
    <w:rsid w:val="0000735F"/>
    <w:rsid w:val="00007A56"/>
    <w:rsid w:val="000108EC"/>
    <w:rsid w:val="00010B22"/>
    <w:rsid w:val="00010BB3"/>
    <w:rsid w:val="00011071"/>
    <w:rsid w:val="00011713"/>
    <w:rsid w:val="00011C5E"/>
    <w:rsid w:val="00012839"/>
    <w:rsid w:val="00013F45"/>
    <w:rsid w:val="000140AF"/>
    <w:rsid w:val="000142DA"/>
    <w:rsid w:val="00014635"/>
    <w:rsid w:val="0001469F"/>
    <w:rsid w:val="00014DBC"/>
    <w:rsid w:val="00015155"/>
    <w:rsid w:val="000156AF"/>
    <w:rsid w:val="00015A83"/>
    <w:rsid w:val="00016237"/>
    <w:rsid w:val="00016589"/>
    <w:rsid w:val="0001710B"/>
    <w:rsid w:val="000174F8"/>
    <w:rsid w:val="0002014E"/>
    <w:rsid w:val="00022E26"/>
    <w:rsid w:val="000231F8"/>
    <w:rsid w:val="00023B65"/>
    <w:rsid w:val="00023C44"/>
    <w:rsid w:val="00024615"/>
    <w:rsid w:val="000248D9"/>
    <w:rsid w:val="000264DA"/>
    <w:rsid w:val="00027399"/>
    <w:rsid w:val="00027DD4"/>
    <w:rsid w:val="00032561"/>
    <w:rsid w:val="00032B8B"/>
    <w:rsid w:val="000333F9"/>
    <w:rsid w:val="0003367E"/>
    <w:rsid w:val="00034794"/>
    <w:rsid w:val="00035340"/>
    <w:rsid w:val="00035EA3"/>
    <w:rsid w:val="000361AD"/>
    <w:rsid w:val="0003646E"/>
    <w:rsid w:val="000368CE"/>
    <w:rsid w:val="00037982"/>
    <w:rsid w:val="00037B94"/>
    <w:rsid w:val="00037C62"/>
    <w:rsid w:val="000402F0"/>
    <w:rsid w:val="00040D4F"/>
    <w:rsid w:val="000422C3"/>
    <w:rsid w:val="00042A69"/>
    <w:rsid w:val="0004306B"/>
    <w:rsid w:val="000436D5"/>
    <w:rsid w:val="0004394C"/>
    <w:rsid w:val="00045477"/>
    <w:rsid w:val="000458E6"/>
    <w:rsid w:val="000463F5"/>
    <w:rsid w:val="000471E4"/>
    <w:rsid w:val="000509E6"/>
    <w:rsid w:val="00050A12"/>
    <w:rsid w:val="000511D3"/>
    <w:rsid w:val="000511F8"/>
    <w:rsid w:val="00051A90"/>
    <w:rsid w:val="0005279F"/>
    <w:rsid w:val="00054C17"/>
    <w:rsid w:val="000555AC"/>
    <w:rsid w:val="00055A20"/>
    <w:rsid w:val="00055A66"/>
    <w:rsid w:val="00056636"/>
    <w:rsid w:val="00056ACC"/>
    <w:rsid w:val="00056DA2"/>
    <w:rsid w:val="00057D5E"/>
    <w:rsid w:val="00057EA0"/>
    <w:rsid w:val="00061471"/>
    <w:rsid w:val="000614F3"/>
    <w:rsid w:val="000628CE"/>
    <w:rsid w:val="00065EC5"/>
    <w:rsid w:val="00067D49"/>
    <w:rsid w:val="00067E4B"/>
    <w:rsid w:val="00070E3B"/>
    <w:rsid w:val="000714E4"/>
    <w:rsid w:val="000721D1"/>
    <w:rsid w:val="000725FC"/>
    <w:rsid w:val="00077225"/>
    <w:rsid w:val="000774A7"/>
    <w:rsid w:val="00077B8E"/>
    <w:rsid w:val="00080C0D"/>
    <w:rsid w:val="000819E7"/>
    <w:rsid w:val="00083C5C"/>
    <w:rsid w:val="00083D73"/>
    <w:rsid w:val="000851D5"/>
    <w:rsid w:val="0008547C"/>
    <w:rsid w:val="00085F1A"/>
    <w:rsid w:val="000861C4"/>
    <w:rsid w:val="000862E0"/>
    <w:rsid w:val="0008668C"/>
    <w:rsid w:val="0009001E"/>
    <w:rsid w:val="000910F6"/>
    <w:rsid w:val="000915EF"/>
    <w:rsid w:val="00092CAD"/>
    <w:rsid w:val="00092E5C"/>
    <w:rsid w:val="00093BF4"/>
    <w:rsid w:val="000940D4"/>
    <w:rsid w:val="00094D62"/>
    <w:rsid w:val="00094FC0"/>
    <w:rsid w:val="000952C9"/>
    <w:rsid w:val="00097147"/>
    <w:rsid w:val="00097749"/>
    <w:rsid w:val="000A064A"/>
    <w:rsid w:val="000A157B"/>
    <w:rsid w:val="000A19AB"/>
    <w:rsid w:val="000A21D4"/>
    <w:rsid w:val="000A2A16"/>
    <w:rsid w:val="000A39CB"/>
    <w:rsid w:val="000A3AEF"/>
    <w:rsid w:val="000A3D72"/>
    <w:rsid w:val="000A3F33"/>
    <w:rsid w:val="000A454C"/>
    <w:rsid w:val="000A64AC"/>
    <w:rsid w:val="000A6770"/>
    <w:rsid w:val="000A6D65"/>
    <w:rsid w:val="000A6EFF"/>
    <w:rsid w:val="000A70C9"/>
    <w:rsid w:val="000A71D7"/>
    <w:rsid w:val="000A72A9"/>
    <w:rsid w:val="000B0722"/>
    <w:rsid w:val="000B2FEF"/>
    <w:rsid w:val="000B5202"/>
    <w:rsid w:val="000B61ED"/>
    <w:rsid w:val="000B7928"/>
    <w:rsid w:val="000C00EC"/>
    <w:rsid w:val="000C3075"/>
    <w:rsid w:val="000C500F"/>
    <w:rsid w:val="000C6852"/>
    <w:rsid w:val="000C6D9B"/>
    <w:rsid w:val="000C72A2"/>
    <w:rsid w:val="000C78FC"/>
    <w:rsid w:val="000C7916"/>
    <w:rsid w:val="000C7B9F"/>
    <w:rsid w:val="000D1029"/>
    <w:rsid w:val="000D5EC2"/>
    <w:rsid w:val="000D6928"/>
    <w:rsid w:val="000D69D9"/>
    <w:rsid w:val="000D6BD9"/>
    <w:rsid w:val="000D7065"/>
    <w:rsid w:val="000D7217"/>
    <w:rsid w:val="000E21DC"/>
    <w:rsid w:val="000E2317"/>
    <w:rsid w:val="000E2C08"/>
    <w:rsid w:val="000E2F32"/>
    <w:rsid w:val="000E38BD"/>
    <w:rsid w:val="000E38F9"/>
    <w:rsid w:val="000E4B94"/>
    <w:rsid w:val="000E66DF"/>
    <w:rsid w:val="000E6A69"/>
    <w:rsid w:val="000E6DF5"/>
    <w:rsid w:val="000E7C33"/>
    <w:rsid w:val="000E7F13"/>
    <w:rsid w:val="000F0043"/>
    <w:rsid w:val="000F1340"/>
    <w:rsid w:val="000F1A39"/>
    <w:rsid w:val="000F3C0A"/>
    <w:rsid w:val="000F3DE0"/>
    <w:rsid w:val="000F4A83"/>
    <w:rsid w:val="000F5615"/>
    <w:rsid w:val="000F5773"/>
    <w:rsid w:val="000F708A"/>
    <w:rsid w:val="000F750E"/>
    <w:rsid w:val="0010020B"/>
    <w:rsid w:val="0010186D"/>
    <w:rsid w:val="00101EF1"/>
    <w:rsid w:val="00102113"/>
    <w:rsid w:val="001042DA"/>
    <w:rsid w:val="0010432A"/>
    <w:rsid w:val="001056E6"/>
    <w:rsid w:val="001073C8"/>
    <w:rsid w:val="00110748"/>
    <w:rsid w:val="00112770"/>
    <w:rsid w:val="00112B97"/>
    <w:rsid w:val="00113176"/>
    <w:rsid w:val="00113863"/>
    <w:rsid w:val="00113EEC"/>
    <w:rsid w:val="001143A1"/>
    <w:rsid w:val="00114619"/>
    <w:rsid w:val="00114CFF"/>
    <w:rsid w:val="001162F9"/>
    <w:rsid w:val="0011675B"/>
    <w:rsid w:val="00116C07"/>
    <w:rsid w:val="001174D9"/>
    <w:rsid w:val="00117644"/>
    <w:rsid w:val="0011779E"/>
    <w:rsid w:val="00117D63"/>
    <w:rsid w:val="0012070A"/>
    <w:rsid w:val="00120EE5"/>
    <w:rsid w:val="00121228"/>
    <w:rsid w:val="00121366"/>
    <w:rsid w:val="00122CA6"/>
    <w:rsid w:val="001230DD"/>
    <w:rsid w:val="0012590E"/>
    <w:rsid w:val="00125B57"/>
    <w:rsid w:val="00125D70"/>
    <w:rsid w:val="0012660E"/>
    <w:rsid w:val="00126C84"/>
    <w:rsid w:val="00126D1A"/>
    <w:rsid w:val="00126DBA"/>
    <w:rsid w:val="00126E82"/>
    <w:rsid w:val="00130222"/>
    <w:rsid w:val="00130FBB"/>
    <w:rsid w:val="001322BB"/>
    <w:rsid w:val="00132410"/>
    <w:rsid w:val="0013358A"/>
    <w:rsid w:val="0013435C"/>
    <w:rsid w:val="00134D59"/>
    <w:rsid w:val="001350F6"/>
    <w:rsid w:val="00135839"/>
    <w:rsid w:val="00137293"/>
    <w:rsid w:val="00140785"/>
    <w:rsid w:val="0014082A"/>
    <w:rsid w:val="00142086"/>
    <w:rsid w:val="0014239E"/>
    <w:rsid w:val="001428D6"/>
    <w:rsid w:val="00143DA2"/>
    <w:rsid w:val="001457C9"/>
    <w:rsid w:val="00145A49"/>
    <w:rsid w:val="001462D4"/>
    <w:rsid w:val="001470B4"/>
    <w:rsid w:val="00147BD1"/>
    <w:rsid w:val="001505C4"/>
    <w:rsid w:val="001506D9"/>
    <w:rsid w:val="001509C6"/>
    <w:rsid w:val="00151916"/>
    <w:rsid w:val="00151E9A"/>
    <w:rsid w:val="00152260"/>
    <w:rsid w:val="001528F5"/>
    <w:rsid w:val="0015670E"/>
    <w:rsid w:val="00156A6E"/>
    <w:rsid w:val="0016048E"/>
    <w:rsid w:val="00164B70"/>
    <w:rsid w:val="00164D6F"/>
    <w:rsid w:val="00164E0D"/>
    <w:rsid w:val="00166924"/>
    <w:rsid w:val="00167522"/>
    <w:rsid w:val="0016777A"/>
    <w:rsid w:val="00167C3F"/>
    <w:rsid w:val="00171F4C"/>
    <w:rsid w:val="00175396"/>
    <w:rsid w:val="0017738E"/>
    <w:rsid w:val="00177E0D"/>
    <w:rsid w:val="0018016B"/>
    <w:rsid w:val="00180447"/>
    <w:rsid w:val="00180B71"/>
    <w:rsid w:val="00181E89"/>
    <w:rsid w:val="0018338F"/>
    <w:rsid w:val="00185404"/>
    <w:rsid w:val="0018734F"/>
    <w:rsid w:val="001873EB"/>
    <w:rsid w:val="00187948"/>
    <w:rsid w:val="00190CD3"/>
    <w:rsid w:val="0019172A"/>
    <w:rsid w:val="00191AC6"/>
    <w:rsid w:val="00194781"/>
    <w:rsid w:val="0019655F"/>
    <w:rsid w:val="001A0374"/>
    <w:rsid w:val="001A1134"/>
    <w:rsid w:val="001A23CD"/>
    <w:rsid w:val="001A255A"/>
    <w:rsid w:val="001A38A9"/>
    <w:rsid w:val="001A6504"/>
    <w:rsid w:val="001A7ECD"/>
    <w:rsid w:val="001B0325"/>
    <w:rsid w:val="001B09CD"/>
    <w:rsid w:val="001B189A"/>
    <w:rsid w:val="001B19CD"/>
    <w:rsid w:val="001B1A75"/>
    <w:rsid w:val="001B2580"/>
    <w:rsid w:val="001B4B51"/>
    <w:rsid w:val="001B53AA"/>
    <w:rsid w:val="001B53CA"/>
    <w:rsid w:val="001B5B43"/>
    <w:rsid w:val="001B64B7"/>
    <w:rsid w:val="001B6C5B"/>
    <w:rsid w:val="001C0796"/>
    <w:rsid w:val="001C0BC0"/>
    <w:rsid w:val="001C1B35"/>
    <w:rsid w:val="001C1EAD"/>
    <w:rsid w:val="001C2745"/>
    <w:rsid w:val="001C33F4"/>
    <w:rsid w:val="001C3425"/>
    <w:rsid w:val="001C376E"/>
    <w:rsid w:val="001C3C08"/>
    <w:rsid w:val="001C3E32"/>
    <w:rsid w:val="001C4AFA"/>
    <w:rsid w:val="001C4F5F"/>
    <w:rsid w:val="001C579D"/>
    <w:rsid w:val="001C7896"/>
    <w:rsid w:val="001C79C6"/>
    <w:rsid w:val="001C7A89"/>
    <w:rsid w:val="001D0106"/>
    <w:rsid w:val="001D20BD"/>
    <w:rsid w:val="001D26AC"/>
    <w:rsid w:val="001D27A7"/>
    <w:rsid w:val="001D3B9D"/>
    <w:rsid w:val="001D4354"/>
    <w:rsid w:val="001D72C0"/>
    <w:rsid w:val="001E03D1"/>
    <w:rsid w:val="001E12E4"/>
    <w:rsid w:val="001E4473"/>
    <w:rsid w:val="001E4B84"/>
    <w:rsid w:val="001E502D"/>
    <w:rsid w:val="001E5AE0"/>
    <w:rsid w:val="001E5E1B"/>
    <w:rsid w:val="001E65B1"/>
    <w:rsid w:val="001E6C46"/>
    <w:rsid w:val="001E74F1"/>
    <w:rsid w:val="001E785C"/>
    <w:rsid w:val="001F02BD"/>
    <w:rsid w:val="001F08D7"/>
    <w:rsid w:val="001F0B09"/>
    <w:rsid w:val="001F0B4A"/>
    <w:rsid w:val="001F0D76"/>
    <w:rsid w:val="001F2D43"/>
    <w:rsid w:val="001F2DBB"/>
    <w:rsid w:val="001F35B2"/>
    <w:rsid w:val="001F3FA3"/>
    <w:rsid w:val="001F5025"/>
    <w:rsid w:val="001F6C81"/>
    <w:rsid w:val="001F791D"/>
    <w:rsid w:val="002026D4"/>
    <w:rsid w:val="002032EE"/>
    <w:rsid w:val="00204065"/>
    <w:rsid w:val="00204522"/>
    <w:rsid w:val="00204919"/>
    <w:rsid w:val="00204E30"/>
    <w:rsid w:val="00207E01"/>
    <w:rsid w:val="0021035E"/>
    <w:rsid w:val="00210CA3"/>
    <w:rsid w:val="00210CEC"/>
    <w:rsid w:val="0021107C"/>
    <w:rsid w:val="00211140"/>
    <w:rsid w:val="00211990"/>
    <w:rsid w:val="002121C9"/>
    <w:rsid w:val="00212CC9"/>
    <w:rsid w:val="00213582"/>
    <w:rsid w:val="00213FDA"/>
    <w:rsid w:val="0021520A"/>
    <w:rsid w:val="00215817"/>
    <w:rsid w:val="00215F0D"/>
    <w:rsid w:val="00216353"/>
    <w:rsid w:val="0021690C"/>
    <w:rsid w:val="00216B2F"/>
    <w:rsid w:val="00217D01"/>
    <w:rsid w:val="002201E5"/>
    <w:rsid w:val="002209DF"/>
    <w:rsid w:val="00220D6D"/>
    <w:rsid w:val="00221C1E"/>
    <w:rsid w:val="002231D1"/>
    <w:rsid w:val="00223F65"/>
    <w:rsid w:val="0022417D"/>
    <w:rsid w:val="00225AF9"/>
    <w:rsid w:val="002263CD"/>
    <w:rsid w:val="00227F4A"/>
    <w:rsid w:val="00230602"/>
    <w:rsid w:val="00230C80"/>
    <w:rsid w:val="00230EDF"/>
    <w:rsid w:val="00230FCE"/>
    <w:rsid w:val="00231B03"/>
    <w:rsid w:val="00232098"/>
    <w:rsid w:val="0023499C"/>
    <w:rsid w:val="00235B03"/>
    <w:rsid w:val="00235DD0"/>
    <w:rsid w:val="00236633"/>
    <w:rsid w:val="002408B7"/>
    <w:rsid w:val="002415DA"/>
    <w:rsid w:val="00241601"/>
    <w:rsid w:val="00241B93"/>
    <w:rsid w:val="00241E73"/>
    <w:rsid w:val="00241F68"/>
    <w:rsid w:val="00243DD8"/>
    <w:rsid w:val="00244B2F"/>
    <w:rsid w:val="00246E09"/>
    <w:rsid w:val="002470C7"/>
    <w:rsid w:val="00247F51"/>
    <w:rsid w:val="00252178"/>
    <w:rsid w:val="00252D5F"/>
    <w:rsid w:val="00253016"/>
    <w:rsid w:val="002535EC"/>
    <w:rsid w:val="002552F2"/>
    <w:rsid w:val="00255A32"/>
    <w:rsid w:val="002568C8"/>
    <w:rsid w:val="00256D12"/>
    <w:rsid w:val="00257B68"/>
    <w:rsid w:val="0026337E"/>
    <w:rsid w:val="002635EB"/>
    <w:rsid w:val="00263C20"/>
    <w:rsid w:val="00264542"/>
    <w:rsid w:val="002649EE"/>
    <w:rsid w:val="0026564B"/>
    <w:rsid w:val="00266896"/>
    <w:rsid w:val="00267E5E"/>
    <w:rsid w:val="002703CB"/>
    <w:rsid w:val="00270E4A"/>
    <w:rsid w:val="00271685"/>
    <w:rsid w:val="002716ED"/>
    <w:rsid w:val="00271E46"/>
    <w:rsid w:val="00273627"/>
    <w:rsid w:val="002744DE"/>
    <w:rsid w:val="002746F8"/>
    <w:rsid w:val="002754CD"/>
    <w:rsid w:val="00276975"/>
    <w:rsid w:val="002808E4"/>
    <w:rsid w:val="002833A5"/>
    <w:rsid w:val="00283853"/>
    <w:rsid w:val="0028521E"/>
    <w:rsid w:val="00285826"/>
    <w:rsid w:val="00286B02"/>
    <w:rsid w:val="00287B6A"/>
    <w:rsid w:val="00290649"/>
    <w:rsid w:val="002929FD"/>
    <w:rsid w:val="00293CDA"/>
    <w:rsid w:val="00294787"/>
    <w:rsid w:val="0029482B"/>
    <w:rsid w:val="002968A6"/>
    <w:rsid w:val="00297EB3"/>
    <w:rsid w:val="00297EBD"/>
    <w:rsid w:val="002A07D3"/>
    <w:rsid w:val="002A0CFE"/>
    <w:rsid w:val="002A19D6"/>
    <w:rsid w:val="002A2521"/>
    <w:rsid w:val="002A57FE"/>
    <w:rsid w:val="002A5CA4"/>
    <w:rsid w:val="002A6118"/>
    <w:rsid w:val="002A67F8"/>
    <w:rsid w:val="002A793E"/>
    <w:rsid w:val="002A7EF1"/>
    <w:rsid w:val="002B092F"/>
    <w:rsid w:val="002B1145"/>
    <w:rsid w:val="002B1417"/>
    <w:rsid w:val="002B1E74"/>
    <w:rsid w:val="002B299A"/>
    <w:rsid w:val="002B37AB"/>
    <w:rsid w:val="002B3EAF"/>
    <w:rsid w:val="002B49D0"/>
    <w:rsid w:val="002B587A"/>
    <w:rsid w:val="002B7792"/>
    <w:rsid w:val="002B7BCC"/>
    <w:rsid w:val="002C069D"/>
    <w:rsid w:val="002C17F3"/>
    <w:rsid w:val="002C19F2"/>
    <w:rsid w:val="002C284F"/>
    <w:rsid w:val="002C4156"/>
    <w:rsid w:val="002C43F8"/>
    <w:rsid w:val="002C48E8"/>
    <w:rsid w:val="002C56E8"/>
    <w:rsid w:val="002C77AA"/>
    <w:rsid w:val="002D0F12"/>
    <w:rsid w:val="002D1484"/>
    <w:rsid w:val="002D19F4"/>
    <w:rsid w:val="002D26E1"/>
    <w:rsid w:val="002D59E8"/>
    <w:rsid w:val="002D5A90"/>
    <w:rsid w:val="002D7C09"/>
    <w:rsid w:val="002E005E"/>
    <w:rsid w:val="002E17DD"/>
    <w:rsid w:val="002E29CB"/>
    <w:rsid w:val="002E4414"/>
    <w:rsid w:val="002E45BB"/>
    <w:rsid w:val="002E49B6"/>
    <w:rsid w:val="002E60DD"/>
    <w:rsid w:val="002E654D"/>
    <w:rsid w:val="002E6799"/>
    <w:rsid w:val="002E6DAF"/>
    <w:rsid w:val="002E7128"/>
    <w:rsid w:val="002E7138"/>
    <w:rsid w:val="002E784E"/>
    <w:rsid w:val="002F0252"/>
    <w:rsid w:val="002F0B3F"/>
    <w:rsid w:val="002F0F3E"/>
    <w:rsid w:val="002F2823"/>
    <w:rsid w:val="002F3AC0"/>
    <w:rsid w:val="002F5824"/>
    <w:rsid w:val="002F6E14"/>
    <w:rsid w:val="002F7144"/>
    <w:rsid w:val="0030006D"/>
    <w:rsid w:val="0030027C"/>
    <w:rsid w:val="00300924"/>
    <w:rsid w:val="00300E4F"/>
    <w:rsid w:val="00301DE6"/>
    <w:rsid w:val="00302013"/>
    <w:rsid w:val="0030206E"/>
    <w:rsid w:val="003029BA"/>
    <w:rsid w:val="00303596"/>
    <w:rsid w:val="00305371"/>
    <w:rsid w:val="00306E90"/>
    <w:rsid w:val="00307878"/>
    <w:rsid w:val="0031175A"/>
    <w:rsid w:val="003125AA"/>
    <w:rsid w:val="00312973"/>
    <w:rsid w:val="00313601"/>
    <w:rsid w:val="003136EF"/>
    <w:rsid w:val="00313FAF"/>
    <w:rsid w:val="0031405C"/>
    <w:rsid w:val="00315287"/>
    <w:rsid w:val="00315A26"/>
    <w:rsid w:val="00317B97"/>
    <w:rsid w:val="00320075"/>
    <w:rsid w:val="003207CD"/>
    <w:rsid w:val="00320A89"/>
    <w:rsid w:val="00323254"/>
    <w:rsid w:val="00323D94"/>
    <w:rsid w:val="003242CF"/>
    <w:rsid w:val="0032448B"/>
    <w:rsid w:val="00325BF2"/>
    <w:rsid w:val="00325C05"/>
    <w:rsid w:val="0032692E"/>
    <w:rsid w:val="003308B6"/>
    <w:rsid w:val="003317E6"/>
    <w:rsid w:val="0033248D"/>
    <w:rsid w:val="00333906"/>
    <w:rsid w:val="003339AE"/>
    <w:rsid w:val="0033511B"/>
    <w:rsid w:val="003352D0"/>
    <w:rsid w:val="003355F9"/>
    <w:rsid w:val="00336D2E"/>
    <w:rsid w:val="00336DCC"/>
    <w:rsid w:val="0033721F"/>
    <w:rsid w:val="0034211A"/>
    <w:rsid w:val="00343997"/>
    <w:rsid w:val="003442E7"/>
    <w:rsid w:val="00344953"/>
    <w:rsid w:val="003450F7"/>
    <w:rsid w:val="003453EC"/>
    <w:rsid w:val="003460C3"/>
    <w:rsid w:val="00346238"/>
    <w:rsid w:val="00346927"/>
    <w:rsid w:val="003474B1"/>
    <w:rsid w:val="0034774A"/>
    <w:rsid w:val="00347B6E"/>
    <w:rsid w:val="00350B2B"/>
    <w:rsid w:val="00352253"/>
    <w:rsid w:val="00352BF2"/>
    <w:rsid w:val="00352DD9"/>
    <w:rsid w:val="00353167"/>
    <w:rsid w:val="00354869"/>
    <w:rsid w:val="00354FED"/>
    <w:rsid w:val="00355F73"/>
    <w:rsid w:val="0036156A"/>
    <w:rsid w:val="00361C50"/>
    <w:rsid w:val="00362AA2"/>
    <w:rsid w:val="00363988"/>
    <w:rsid w:val="003644D8"/>
    <w:rsid w:val="003656FD"/>
    <w:rsid w:val="0036643A"/>
    <w:rsid w:val="00366DB4"/>
    <w:rsid w:val="00367F2C"/>
    <w:rsid w:val="00371645"/>
    <w:rsid w:val="003717F1"/>
    <w:rsid w:val="00371CF7"/>
    <w:rsid w:val="00372F0C"/>
    <w:rsid w:val="00373943"/>
    <w:rsid w:val="00373E7C"/>
    <w:rsid w:val="00373F47"/>
    <w:rsid w:val="00375DD2"/>
    <w:rsid w:val="003760C8"/>
    <w:rsid w:val="00377BCA"/>
    <w:rsid w:val="00377C91"/>
    <w:rsid w:val="00380385"/>
    <w:rsid w:val="0038061D"/>
    <w:rsid w:val="00380EF0"/>
    <w:rsid w:val="003812CA"/>
    <w:rsid w:val="003847DA"/>
    <w:rsid w:val="00386174"/>
    <w:rsid w:val="00386902"/>
    <w:rsid w:val="00386AEC"/>
    <w:rsid w:val="003873D2"/>
    <w:rsid w:val="003877B8"/>
    <w:rsid w:val="00387D54"/>
    <w:rsid w:val="00390749"/>
    <w:rsid w:val="00392B74"/>
    <w:rsid w:val="00392CF8"/>
    <w:rsid w:val="00392D26"/>
    <w:rsid w:val="00392ECD"/>
    <w:rsid w:val="00393988"/>
    <w:rsid w:val="003941B3"/>
    <w:rsid w:val="003942C3"/>
    <w:rsid w:val="00394356"/>
    <w:rsid w:val="0039514E"/>
    <w:rsid w:val="003971C2"/>
    <w:rsid w:val="003977E1"/>
    <w:rsid w:val="003A137F"/>
    <w:rsid w:val="003A1F5E"/>
    <w:rsid w:val="003A22C7"/>
    <w:rsid w:val="003A3E67"/>
    <w:rsid w:val="003A41DB"/>
    <w:rsid w:val="003A4DFE"/>
    <w:rsid w:val="003A56DB"/>
    <w:rsid w:val="003A5CB5"/>
    <w:rsid w:val="003A6148"/>
    <w:rsid w:val="003A63E9"/>
    <w:rsid w:val="003A654B"/>
    <w:rsid w:val="003A7BDE"/>
    <w:rsid w:val="003B05C9"/>
    <w:rsid w:val="003B0A26"/>
    <w:rsid w:val="003B201C"/>
    <w:rsid w:val="003B2AE4"/>
    <w:rsid w:val="003B2C44"/>
    <w:rsid w:val="003B38B2"/>
    <w:rsid w:val="003B3AB8"/>
    <w:rsid w:val="003B479B"/>
    <w:rsid w:val="003B4D0A"/>
    <w:rsid w:val="003B4D32"/>
    <w:rsid w:val="003B54F5"/>
    <w:rsid w:val="003B78E3"/>
    <w:rsid w:val="003C0360"/>
    <w:rsid w:val="003C0617"/>
    <w:rsid w:val="003C0E84"/>
    <w:rsid w:val="003C22DA"/>
    <w:rsid w:val="003C2539"/>
    <w:rsid w:val="003C289A"/>
    <w:rsid w:val="003C3881"/>
    <w:rsid w:val="003C3F9F"/>
    <w:rsid w:val="003C433A"/>
    <w:rsid w:val="003C4AF8"/>
    <w:rsid w:val="003C4B36"/>
    <w:rsid w:val="003C52FF"/>
    <w:rsid w:val="003C6546"/>
    <w:rsid w:val="003C6A0E"/>
    <w:rsid w:val="003C7A6E"/>
    <w:rsid w:val="003D2076"/>
    <w:rsid w:val="003D2244"/>
    <w:rsid w:val="003D2840"/>
    <w:rsid w:val="003D32C7"/>
    <w:rsid w:val="003D54BB"/>
    <w:rsid w:val="003D7E44"/>
    <w:rsid w:val="003D7ED8"/>
    <w:rsid w:val="003E0C1A"/>
    <w:rsid w:val="003E20B0"/>
    <w:rsid w:val="003E2887"/>
    <w:rsid w:val="003E28A5"/>
    <w:rsid w:val="003E3464"/>
    <w:rsid w:val="003E421C"/>
    <w:rsid w:val="003E4356"/>
    <w:rsid w:val="003E4543"/>
    <w:rsid w:val="003E4581"/>
    <w:rsid w:val="003E5737"/>
    <w:rsid w:val="003E6A59"/>
    <w:rsid w:val="003E7F91"/>
    <w:rsid w:val="003F0B33"/>
    <w:rsid w:val="003F0F33"/>
    <w:rsid w:val="003F28D8"/>
    <w:rsid w:val="003F28FF"/>
    <w:rsid w:val="003F298A"/>
    <w:rsid w:val="003F495A"/>
    <w:rsid w:val="003F4B33"/>
    <w:rsid w:val="003F4BA2"/>
    <w:rsid w:val="003F4FC9"/>
    <w:rsid w:val="003F62A3"/>
    <w:rsid w:val="003F6E73"/>
    <w:rsid w:val="003F6FFE"/>
    <w:rsid w:val="004008EE"/>
    <w:rsid w:val="00402ED1"/>
    <w:rsid w:val="0040312C"/>
    <w:rsid w:val="00403268"/>
    <w:rsid w:val="00403C04"/>
    <w:rsid w:val="00403EC5"/>
    <w:rsid w:val="004041C3"/>
    <w:rsid w:val="0040643A"/>
    <w:rsid w:val="00406AD4"/>
    <w:rsid w:val="0040773D"/>
    <w:rsid w:val="00410D54"/>
    <w:rsid w:val="004113D0"/>
    <w:rsid w:val="00411A81"/>
    <w:rsid w:val="00411C51"/>
    <w:rsid w:val="004138C4"/>
    <w:rsid w:val="00413AAF"/>
    <w:rsid w:val="0041515F"/>
    <w:rsid w:val="00415C01"/>
    <w:rsid w:val="00415DF9"/>
    <w:rsid w:val="004178DA"/>
    <w:rsid w:val="00417BE8"/>
    <w:rsid w:val="00417D06"/>
    <w:rsid w:val="004200EC"/>
    <w:rsid w:val="0042027E"/>
    <w:rsid w:val="00422893"/>
    <w:rsid w:val="00423360"/>
    <w:rsid w:val="0042343F"/>
    <w:rsid w:val="00423B97"/>
    <w:rsid w:val="00423FAA"/>
    <w:rsid w:val="00425E3B"/>
    <w:rsid w:val="00427255"/>
    <w:rsid w:val="00431134"/>
    <w:rsid w:val="00431DE0"/>
    <w:rsid w:val="0043436C"/>
    <w:rsid w:val="0043490D"/>
    <w:rsid w:val="004365DC"/>
    <w:rsid w:val="00436883"/>
    <w:rsid w:val="00437138"/>
    <w:rsid w:val="0044096E"/>
    <w:rsid w:val="00441253"/>
    <w:rsid w:val="00442490"/>
    <w:rsid w:val="004440DC"/>
    <w:rsid w:val="00444691"/>
    <w:rsid w:val="0044481F"/>
    <w:rsid w:val="00445251"/>
    <w:rsid w:val="00445C74"/>
    <w:rsid w:val="00445FA5"/>
    <w:rsid w:val="00446B59"/>
    <w:rsid w:val="0045000C"/>
    <w:rsid w:val="0045073F"/>
    <w:rsid w:val="004519CC"/>
    <w:rsid w:val="00452F5B"/>
    <w:rsid w:val="0045464E"/>
    <w:rsid w:val="00454BB0"/>
    <w:rsid w:val="00455D7E"/>
    <w:rsid w:val="00455FBD"/>
    <w:rsid w:val="004561A8"/>
    <w:rsid w:val="00456713"/>
    <w:rsid w:val="00457EBA"/>
    <w:rsid w:val="00460472"/>
    <w:rsid w:val="004612C4"/>
    <w:rsid w:val="00461546"/>
    <w:rsid w:val="00461E6E"/>
    <w:rsid w:val="00462011"/>
    <w:rsid w:val="004627F2"/>
    <w:rsid w:val="0046320D"/>
    <w:rsid w:val="00463DDC"/>
    <w:rsid w:val="0046413F"/>
    <w:rsid w:val="00464422"/>
    <w:rsid w:val="00464DB5"/>
    <w:rsid w:val="00465256"/>
    <w:rsid w:val="0046669E"/>
    <w:rsid w:val="00466887"/>
    <w:rsid w:val="00470E39"/>
    <w:rsid w:val="0047186C"/>
    <w:rsid w:val="00471ADF"/>
    <w:rsid w:val="00471EFB"/>
    <w:rsid w:val="0047206C"/>
    <w:rsid w:val="00472CCE"/>
    <w:rsid w:val="004730CE"/>
    <w:rsid w:val="004731EC"/>
    <w:rsid w:val="00473FA3"/>
    <w:rsid w:val="004741E9"/>
    <w:rsid w:val="004743D6"/>
    <w:rsid w:val="0047565B"/>
    <w:rsid w:val="00476BA0"/>
    <w:rsid w:val="004779FA"/>
    <w:rsid w:val="00477D35"/>
    <w:rsid w:val="00480DF8"/>
    <w:rsid w:val="004814A3"/>
    <w:rsid w:val="00482480"/>
    <w:rsid w:val="0048250E"/>
    <w:rsid w:val="00484247"/>
    <w:rsid w:val="00484B18"/>
    <w:rsid w:val="0048507D"/>
    <w:rsid w:val="00485CC3"/>
    <w:rsid w:val="004865E4"/>
    <w:rsid w:val="00486C1B"/>
    <w:rsid w:val="004873F2"/>
    <w:rsid w:val="00490056"/>
    <w:rsid w:val="00490439"/>
    <w:rsid w:val="00491CFE"/>
    <w:rsid w:val="00491F3C"/>
    <w:rsid w:val="00491F40"/>
    <w:rsid w:val="00492C55"/>
    <w:rsid w:val="00493974"/>
    <w:rsid w:val="004A006A"/>
    <w:rsid w:val="004A0CC0"/>
    <w:rsid w:val="004A2B0F"/>
    <w:rsid w:val="004A2CA2"/>
    <w:rsid w:val="004A2D35"/>
    <w:rsid w:val="004A42EB"/>
    <w:rsid w:val="004A4B12"/>
    <w:rsid w:val="004A5179"/>
    <w:rsid w:val="004A54A1"/>
    <w:rsid w:val="004A54AE"/>
    <w:rsid w:val="004B236B"/>
    <w:rsid w:val="004B2984"/>
    <w:rsid w:val="004B423F"/>
    <w:rsid w:val="004B47E4"/>
    <w:rsid w:val="004B5838"/>
    <w:rsid w:val="004B5EDC"/>
    <w:rsid w:val="004B69B8"/>
    <w:rsid w:val="004B7799"/>
    <w:rsid w:val="004B79CC"/>
    <w:rsid w:val="004C04FA"/>
    <w:rsid w:val="004C214C"/>
    <w:rsid w:val="004C2EC6"/>
    <w:rsid w:val="004C376D"/>
    <w:rsid w:val="004C3B77"/>
    <w:rsid w:val="004C43A7"/>
    <w:rsid w:val="004C4FB9"/>
    <w:rsid w:val="004C5885"/>
    <w:rsid w:val="004C60A5"/>
    <w:rsid w:val="004C61E7"/>
    <w:rsid w:val="004C722C"/>
    <w:rsid w:val="004C75B7"/>
    <w:rsid w:val="004C7CF5"/>
    <w:rsid w:val="004D0244"/>
    <w:rsid w:val="004D08C3"/>
    <w:rsid w:val="004D1385"/>
    <w:rsid w:val="004D1441"/>
    <w:rsid w:val="004D156D"/>
    <w:rsid w:val="004D2631"/>
    <w:rsid w:val="004D2DB8"/>
    <w:rsid w:val="004D3B75"/>
    <w:rsid w:val="004D452E"/>
    <w:rsid w:val="004D5B50"/>
    <w:rsid w:val="004D6357"/>
    <w:rsid w:val="004D7716"/>
    <w:rsid w:val="004D7ADA"/>
    <w:rsid w:val="004E0156"/>
    <w:rsid w:val="004E0BFA"/>
    <w:rsid w:val="004E1663"/>
    <w:rsid w:val="004E1AEA"/>
    <w:rsid w:val="004E1AF4"/>
    <w:rsid w:val="004E2453"/>
    <w:rsid w:val="004E4C3C"/>
    <w:rsid w:val="004E51FC"/>
    <w:rsid w:val="004E5A75"/>
    <w:rsid w:val="004E61C8"/>
    <w:rsid w:val="004E6AFC"/>
    <w:rsid w:val="004E6B6C"/>
    <w:rsid w:val="004E6E97"/>
    <w:rsid w:val="004E7CAD"/>
    <w:rsid w:val="004F0A88"/>
    <w:rsid w:val="004F1A93"/>
    <w:rsid w:val="004F28A2"/>
    <w:rsid w:val="004F5391"/>
    <w:rsid w:val="004F5702"/>
    <w:rsid w:val="004F662A"/>
    <w:rsid w:val="00501292"/>
    <w:rsid w:val="00501841"/>
    <w:rsid w:val="00503020"/>
    <w:rsid w:val="00503EEA"/>
    <w:rsid w:val="005046F9"/>
    <w:rsid w:val="00504C22"/>
    <w:rsid w:val="005056A6"/>
    <w:rsid w:val="005057A4"/>
    <w:rsid w:val="00507F02"/>
    <w:rsid w:val="00511E3E"/>
    <w:rsid w:val="0051243B"/>
    <w:rsid w:val="00513743"/>
    <w:rsid w:val="00515411"/>
    <w:rsid w:val="00515A02"/>
    <w:rsid w:val="005208DC"/>
    <w:rsid w:val="00521B39"/>
    <w:rsid w:val="00522B19"/>
    <w:rsid w:val="00522C15"/>
    <w:rsid w:val="00523D15"/>
    <w:rsid w:val="00525164"/>
    <w:rsid w:val="00525C02"/>
    <w:rsid w:val="00526610"/>
    <w:rsid w:val="00526AAA"/>
    <w:rsid w:val="00526E39"/>
    <w:rsid w:val="005274E4"/>
    <w:rsid w:val="00530919"/>
    <w:rsid w:val="005320CB"/>
    <w:rsid w:val="005326B1"/>
    <w:rsid w:val="0053294D"/>
    <w:rsid w:val="00532987"/>
    <w:rsid w:val="00532E11"/>
    <w:rsid w:val="00532E34"/>
    <w:rsid w:val="0053476A"/>
    <w:rsid w:val="0053507E"/>
    <w:rsid w:val="00535F91"/>
    <w:rsid w:val="00535F96"/>
    <w:rsid w:val="00537163"/>
    <w:rsid w:val="00537770"/>
    <w:rsid w:val="00541CA8"/>
    <w:rsid w:val="005428E3"/>
    <w:rsid w:val="00542DAC"/>
    <w:rsid w:val="005440C7"/>
    <w:rsid w:val="00544F15"/>
    <w:rsid w:val="005456BD"/>
    <w:rsid w:val="005456CB"/>
    <w:rsid w:val="00545ADB"/>
    <w:rsid w:val="0054616F"/>
    <w:rsid w:val="00546B85"/>
    <w:rsid w:val="00546ED3"/>
    <w:rsid w:val="00551095"/>
    <w:rsid w:val="005537EF"/>
    <w:rsid w:val="00553FA3"/>
    <w:rsid w:val="00554127"/>
    <w:rsid w:val="005547DD"/>
    <w:rsid w:val="00554F19"/>
    <w:rsid w:val="00556334"/>
    <w:rsid w:val="00557E08"/>
    <w:rsid w:val="0056076E"/>
    <w:rsid w:val="0056407A"/>
    <w:rsid w:val="00565169"/>
    <w:rsid w:val="005701C3"/>
    <w:rsid w:val="00570CDC"/>
    <w:rsid w:val="00570CDF"/>
    <w:rsid w:val="00571154"/>
    <w:rsid w:val="005713D2"/>
    <w:rsid w:val="00571782"/>
    <w:rsid w:val="00571E2B"/>
    <w:rsid w:val="00571E9D"/>
    <w:rsid w:val="00572465"/>
    <w:rsid w:val="00573B60"/>
    <w:rsid w:val="00574482"/>
    <w:rsid w:val="0057457D"/>
    <w:rsid w:val="005758BA"/>
    <w:rsid w:val="00577882"/>
    <w:rsid w:val="00577B7F"/>
    <w:rsid w:val="0058009F"/>
    <w:rsid w:val="005805B8"/>
    <w:rsid w:val="00582034"/>
    <w:rsid w:val="00582715"/>
    <w:rsid w:val="005838C0"/>
    <w:rsid w:val="00583BE8"/>
    <w:rsid w:val="005858A0"/>
    <w:rsid w:val="00586D21"/>
    <w:rsid w:val="00587208"/>
    <w:rsid w:val="00587FA2"/>
    <w:rsid w:val="0059063B"/>
    <w:rsid w:val="00591291"/>
    <w:rsid w:val="00591DBA"/>
    <w:rsid w:val="0059249A"/>
    <w:rsid w:val="00593152"/>
    <w:rsid w:val="005942CA"/>
    <w:rsid w:val="00594660"/>
    <w:rsid w:val="00594767"/>
    <w:rsid w:val="005950C0"/>
    <w:rsid w:val="00595EAE"/>
    <w:rsid w:val="0059657F"/>
    <w:rsid w:val="00596A31"/>
    <w:rsid w:val="005A1234"/>
    <w:rsid w:val="005A1C2B"/>
    <w:rsid w:val="005A291A"/>
    <w:rsid w:val="005A2ED7"/>
    <w:rsid w:val="005A79C6"/>
    <w:rsid w:val="005B0672"/>
    <w:rsid w:val="005B1021"/>
    <w:rsid w:val="005B169A"/>
    <w:rsid w:val="005B1746"/>
    <w:rsid w:val="005B1BDB"/>
    <w:rsid w:val="005B2265"/>
    <w:rsid w:val="005B2685"/>
    <w:rsid w:val="005B2DC5"/>
    <w:rsid w:val="005B35E9"/>
    <w:rsid w:val="005B39A5"/>
    <w:rsid w:val="005B3D02"/>
    <w:rsid w:val="005B527E"/>
    <w:rsid w:val="005B5928"/>
    <w:rsid w:val="005B5AD6"/>
    <w:rsid w:val="005B6A55"/>
    <w:rsid w:val="005C1031"/>
    <w:rsid w:val="005C2941"/>
    <w:rsid w:val="005C2DEA"/>
    <w:rsid w:val="005C48C6"/>
    <w:rsid w:val="005C49D0"/>
    <w:rsid w:val="005C6996"/>
    <w:rsid w:val="005C6C16"/>
    <w:rsid w:val="005C7F59"/>
    <w:rsid w:val="005D0015"/>
    <w:rsid w:val="005D05FC"/>
    <w:rsid w:val="005D0BA2"/>
    <w:rsid w:val="005D0C9C"/>
    <w:rsid w:val="005D14AA"/>
    <w:rsid w:val="005D2374"/>
    <w:rsid w:val="005D2376"/>
    <w:rsid w:val="005D34D3"/>
    <w:rsid w:val="005D6EFA"/>
    <w:rsid w:val="005D71E5"/>
    <w:rsid w:val="005E00D2"/>
    <w:rsid w:val="005E0AF1"/>
    <w:rsid w:val="005E17C7"/>
    <w:rsid w:val="005E17E4"/>
    <w:rsid w:val="005E1D8C"/>
    <w:rsid w:val="005E1ECC"/>
    <w:rsid w:val="005E2BFA"/>
    <w:rsid w:val="005E43B2"/>
    <w:rsid w:val="005E5775"/>
    <w:rsid w:val="005E609B"/>
    <w:rsid w:val="005E7969"/>
    <w:rsid w:val="005E7C38"/>
    <w:rsid w:val="005E7D5F"/>
    <w:rsid w:val="005F0343"/>
    <w:rsid w:val="005F05BB"/>
    <w:rsid w:val="005F2F9D"/>
    <w:rsid w:val="005F3137"/>
    <w:rsid w:val="005F38A9"/>
    <w:rsid w:val="005F451C"/>
    <w:rsid w:val="005F66CF"/>
    <w:rsid w:val="005F68E8"/>
    <w:rsid w:val="005F7C39"/>
    <w:rsid w:val="00600FCC"/>
    <w:rsid w:val="00601050"/>
    <w:rsid w:val="006013FF"/>
    <w:rsid w:val="00602D4C"/>
    <w:rsid w:val="006037B2"/>
    <w:rsid w:val="006044AE"/>
    <w:rsid w:val="00604A21"/>
    <w:rsid w:val="00604D40"/>
    <w:rsid w:val="00605F63"/>
    <w:rsid w:val="006069CD"/>
    <w:rsid w:val="00606BE0"/>
    <w:rsid w:val="00607878"/>
    <w:rsid w:val="006108EF"/>
    <w:rsid w:val="00611515"/>
    <w:rsid w:val="00611837"/>
    <w:rsid w:val="00612156"/>
    <w:rsid w:val="00612E35"/>
    <w:rsid w:val="00613916"/>
    <w:rsid w:val="0061406B"/>
    <w:rsid w:val="00614FC1"/>
    <w:rsid w:val="00617138"/>
    <w:rsid w:val="0061740B"/>
    <w:rsid w:val="00617FFA"/>
    <w:rsid w:val="0062129D"/>
    <w:rsid w:val="00621472"/>
    <w:rsid w:val="00622B0D"/>
    <w:rsid w:val="006236AF"/>
    <w:rsid w:val="00624364"/>
    <w:rsid w:val="00624F16"/>
    <w:rsid w:val="00625B11"/>
    <w:rsid w:val="00625E08"/>
    <w:rsid w:val="00626157"/>
    <w:rsid w:val="00626CEB"/>
    <w:rsid w:val="00631199"/>
    <w:rsid w:val="00631A6F"/>
    <w:rsid w:val="00633D7A"/>
    <w:rsid w:val="006350E8"/>
    <w:rsid w:val="00635947"/>
    <w:rsid w:val="006361AD"/>
    <w:rsid w:val="00636B2F"/>
    <w:rsid w:val="00636C32"/>
    <w:rsid w:val="00640836"/>
    <w:rsid w:val="00640AAF"/>
    <w:rsid w:val="00641FBC"/>
    <w:rsid w:val="00642876"/>
    <w:rsid w:val="00642E2F"/>
    <w:rsid w:val="006453AA"/>
    <w:rsid w:val="00646715"/>
    <w:rsid w:val="00647C6E"/>
    <w:rsid w:val="006502A9"/>
    <w:rsid w:val="00650FA9"/>
    <w:rsid w:val="006517E6"/>
    <w:rsid w:val="00651E7D"/>
    <w:rsid w:val="00652900"/>
    <w:rsid w:val="006530BC"/>
    <w:rsid w:val="00653B49"/>
    <w:rsid w:val="00655D7D"/>
    <w:rsid w:val="00656B4D"/>
    <w:rsid w:val="00657904"/>
    <w:rsid w:val="00660506"/>
    <w:rsid w:val="006616C9"/>
    <w:rsid w:val="00661CA6"/>
    <w:rsid w:val="006629A9"/>
    <w:rsid w:val="006629C2"/>
    <w:rsid w:val="00663235"/>
    <w:rsid w:val="00663EB8"/>
    <w:rsid w:val="00664BEA"/>
    <w:rsid w:val="00665244"/>
    <w:rsid w:val="006660CF"/>
    <w:rsid w:val="00666F24"/>
    <w:rsid w:val="00667E84"/>
    <w:rsid w:val="006714C9"/>
    <w:rsid w:val="006724C9"/>
    <w:rsid w:val="006726ED"/>
    <w:rsid w:val="0067312E"/>
    <w:rsid w:val="00674828"/>
    <w:rsid w:val="00674EA4"/>
    <w:rsid w:val="00675250"/>
    <w:rsid w:val="006753D7"/>
    <w:rsid w:val="006755AC"/>
    <w:rsid w:val="00676328"/>
    <w:rsid w:val="00677F5E"/>
    <w:rsid w:val="00680C03"/>
    <w:rsid w:val="006810BA"/>
    <w:rsid w:val="006817B6"/>
    <w:rsid w:val="00681E01"/>
    <w:rsid w:val="006821D2"/>
    <w:rsid w:val="006831B3"/>
    <w:rsid w:val="00683ADC"/>
    <w:rsid w:val="00684A05"/>
    <w:rsid w:val="00685107"/>
    <w:rsid w:val="00686721"/>
    <w:rsid w:val="00686F0B"/>
    <w:rsid w:val="006905DC"/>
    <w:rsid w:val="00691E36"/>
    <w:rsid w:val="006931E3"/>
    <w:rsid w:val="0069626C"/>
    <w:rsid w:val="00697119"/>
    <w:rsid w:val="00697770"/>
    <w:rsid w:val="00697E06"/>
    <w:rsid w:val="006A13B6"/>
    <w:rsid w:val="006A14A8"/>
    <w:rsid w:val="006A1846"/>
    <w:rsid w:val="006A2874"/>
    <w:rsid w:val="006A28B6"/>
    <w:rsid w:val="006A33C5"/>
    <w:rsid w:val="006A34CA"/>
    <w:rsid w:val="006A36BB"/>
    <w:rsid w:val="006A3B6C"/>
    <w:rsid w:val="006A4EA4"/>
    <w:rsid w:val="006A64C3"/>
    <w:rsid w:val="006A6BDC"/>
    <w:rsid w:val="006B105F"/>
    <w:rsid w:val="006B307F"/>
    <w:rsid w:val="006B3AB1"/>
    <w:rsid w:val="006B46FA"/>
    <w:rsid w:val="006B5320"/>
    <w:rsid w:val="006B6712"/>
    <w:rsid w:val="006B7BFF"/>
    <w:rsid w:val="006C4437"/>
    <w:rsid w:val="006C556C"/>
    <w:rsid w:val="006C5BF7"/>
    <w:rsid w:val="006C7D90"/>
    <w:rsid w:val="006D02FF"/>
    <w:rsid w:val="006D0816"/>
    <w:rsid w:val="006D1993"/>
    <w:rsid w:val="006D1FEB"/>
    <w:rsid w:val="006D2D67"/>
    <w:rsid w:val="006D2D8E"/>
    <w:rsid w:val="006D3AC1"/>
    <w:rsid w:val="006D4020"/>
    <w:rsid w:val="006D41A7"/>
    <w:rsid w:val="006D62A7"/>
    <w:rsid w:val="006D6C5C"/>
    <w:rsid w:val="006D756C"/>
    <w:rsid w:val="006E03A5"/>
    <w:rsid w:val="006E25AE"/>
    <w:rsid w:val="006E3A95"/>
    <w:rsid w:val="006E43A6"/>
    <w:rsid w:val="006E4AAB"/>
    <w:rsid w:val="006E5047"/>
    <w:rsid w:val="006E7146"/>
    <w:rsid w:val="006E7CFD"/>
    <w:rsid w:val="006F0D19"/>
    <w:rsid w:val="006F291A"/>
    <w:rsid w:val="006F43B3"/>
    <w:rsid w:val="006F44D6"/>
    <w:rsid w:val="006F4A49"/>
    <w:rsid w:val="006F5A0D"/>
    <w:rsid w:val="006F6D05"/>
    <w:rsid w:val="006F7350"/>
    <w:rsid w:val="007012FD"/>
    <w:rsid w:val="00701E07"/>
    <w:rsid w:val="007020F0"/>
    <w:rsid w:val="0070291E"/>
    <w:rsid w:val="00702CBC"/>
    <w:rsid w:val="0070501C"/>
    <w:rsid w:val="007058C4"/>
    <w:rsid w:val="007066B4"/>
    <w:rsid w:val="00710166"/>
    <w:rsid w:val="007102CD"/>
    <w:rsid w:val="007109D5"/>
    <w:rsid w:val="00710FC5"/>
    <w:rsid w:val="007121FF"/>
    <w:rsid w:val="00713C45"/>
    <w:rsid w:val="0071465C"/>
    <w:rsid w:val="0071484F"/>
    <w:rsid w:val="007148B8"/>
    <w:rsid w:val="00716FC9"/>
    <w:rsid w:val="00717CCB"/>
    <w:rsid w:val="0072071F"/>
    <w:rsid w:val="007224CF"/>
    <w:rsid w:val="00723232"/>
    <w:rsid w:val="00723AD3"/>
    <w:rsid w:val="00724730"/>
    <w:rsid w:val="00724AEA"/>
    <w:rsid w:val="007256DA"/>
    <w:rsid w:val="007268A3"/>
    <w:rsid w:val="00727B7E"/>
    <w:rsid w:val="007308DC"/>
    <w:rsid w:val="00731346"/>
    <w:rsid w:val="007318A9"/>
    <w:rsid w:val="0073226B"/>
    <w:rsid w:val="00733406"/>
    <w:rsid w:val="00734BFD"/>
    <w:rsid w:val="00735FB2"/>
    <w:rsid w:val="007410BB"/>
    <w:rsid w:val="007416B4"/>
    <w:rsid w:val="00741F88"/>
    <w:rsid w:val="007437F5"/>
    <w:rsid w:val="0074427F"/>
    <w:rsid w:val="00744458"/>
    <w:rsid w:val="00744D7F"/>
    <w:rsid w:val="00747611"/>
    <w:rsid w:val="0074762D"/>
    <w:rsid w:val="00747F6C"/>
    <w:rsid w:val="007502AF"/>
    <w:rsid w:val="00750C39"/>
    <w:rsid w:val="00750F4B"/>
    <w:rsid w:val="00751630"/>
    <w:rsid w:val="00751FAE"/>
    <w:rsid w:val="007520D6"/>
    <w:rsid w:val="00752A6C"/>
    <w:rsid w:val="00752F92"/>
    <w:rsid w:val="007533FF"/>
    <w:rsid w:val="007539D4"/>
    <w:rsid w:val="00753A32"/>
    <w:rsid w:val="00753D53"/>
    <w:rsid w:val="00754109"/>
    <w:rsid w:val="007545FC"/>
    <w:rsid w:val="007561D0"/>
    <w:rsid w:val="007561D9"/>
    <w:rsid w:val="00756481"/>
    <w:rsid w:val="00756518"/>
    <w:rsid w:val="00757436"/>
    <w:rsid w:val="007575AA"/>
    <w:rsid w:val="00760349"/>
    <w:rsid w:val="00760D94"/>
    <w:rsid w:val="00761363"/>
    <w:rsid w:val="00761B58"/>
    <w:rsid w:val="00763638"/>
    <w:rsid w:val="00763F3F"/>
    <w:rsid w:val="007643E3"/>
    <w:rsid w:val="007660D5"/>
    <w:rsid w:val="007673E2"/>
    <w:rsid w:val="007679F5"/>
    <w:rsid w:val="00767D8D"/>
    <w:rsid w:val="007701B7"/>
    <w:rsid w:val="00773CE8"/>
    <w:rsid w:val="0077590C"/>
    <w:rsid w:val="00776595"/>
    <w:rsid w:val="0077699B"/>
    <w:rsid w:val="007770F5"/>
    <w:rsid w:val="0078176D"/>
    <w:rsid w:val="007818A9"/>
    <w:rsid w:val="007824FC"/>
    <w:rsid w:val="007825CA"/>
    <w:rsid w:val="0078275E"/>
    <w:rsid w:val="00782E17"/>
    <w:rsid w:val="00785299"/>
    <w:rsid w:val="00785670"/>
    <w:rsid w:val="00785EEF"/>
    <w:rsid w:val="00786D87"/>
    <w:rsid w:val="00787727"/>
    <w:rsid w:val="0079018B"/>
    <w:rsid w:val="007905FF"/>
    <w:rsid w:val="00790AE0"/>
    <w:rsid w:val="00791596"/>
    <w:rsid w:val="007915C2"/>
    <w:rsid w:val="007932FD"/>
    <w:rsid w:val="00794029"/>
    <w:rsid w:val="007944EE"/>
    <w:rsid w:val="007945CD"/>
    <w:rsid w:val="0079521A"/>
    <w:rsid w:val="007955D4"/>
    <w:rsid w:val="00795B19"/>
    <w:rsid w:val="007A062D"/>
    <w:rsid w:val="007A083E"/>
    <w:rsid w:val="007A21C4"/>
    <w:rsid w:val="007A4383"/>
    <w:rsid w:val="007A4A75"/>
    <w:rsid w:val="007A5B0E"/>
    <w:rsid w:val="007B09E2"/>
    <w:rsid w:val="007B11CF"/>
    <w:rsid w:val="007B24B4"/>
    <w:rsid w:val="007B3532"/>
    <w:rsid w:val="007B37C3"/>
    <w:rsid w:val="007B3A4B"/>
    <w:rsid w:val="007B3B24"/>
    <w:rsid w:val="007B3DDE"/>
    <w:rsid w:val="007B428C"/>
    <w:rsid w:val="007B4787"/>
    <w:rsid w:val="007B48E9"/>
    <w:rsid w:val="007B4BEA"/>
    <w:rsid w:val="007B5028"/>
    <w:rsid w:val="007B55A6"/>
    <w:rsid w:val="007B5780"/>
    <w:rsid w:val="007B6034"/>
    <w:rsid w:val="007B6852"/>
    <w:rsid w:val="007B759F"/>
    <w:rsid w:val="007C0867"/>
    <w:rsid w:val="007C163E"/>
    <w:rsid w:val="007C19DE"/>
    <w:rsid w:val="007C204B"/>
    <w:rsid w:val="007C3164"/>
    <w:rsid w:val="007C3D97"/>
    <w:rsid w:val="007C63D0"/>
    <w:rsid w:val="007C6EED"/>
    <w:rsid w:val="007C7135"/>
    <w:rsid w:val="007C730F"/>
    <w:rsid w:val="007D22D9"/>
    <w:rsid w:val="007D3BCB"/>
    <w:rsid w:val="007D7837"/>
    <w:rsid w:val="007D79ED"/>
    <w:rsid w:val="007E0170"/>
    <w:rsid w:val="007E0C18"/>
    <w:rsid w:val="007E0CA2"/>
    <w:rsid w:val="007E2ED1"/>
    <w:rsid w:val="007E368E"/>
    <w:rsid w:val="007E3924"/>
    <w:rsid w:val="007E3B23"/>
    <w:rsid w:val="007E3EB5"/>
    <w:rsid w:val="007E51AF"/>
    <w:rsid w:val="007E5E75"/>
    <w:rsid w:val="007E726E"/>
    <w:rsid w:val="007F023A"/>
    <w:rsid w:val="007F0458"/>
    <w:rsid w:val="007F170C"/>
    <w:rsid w:val="007F1B02"/>
    <w:rsid w:val="007F1CCC"/>
    <w:rsid w:val="007F2796"/>
    <w:rsid w:val="007F34CE"/>
    <w:rsid w:val="007F3932"/>
    <w:rsid w:val="007F4522"/>
    <w:rsid w:val="007F4815"/>
    <w:rsid w:val="007F51D7"/>
    <w:rsid w:val="007F575E"/>
    <w:rsid w:val="007F6235"/>
    <w:rsid w:val="008008A1"/>
    <w:rsid w:val="00802013"/>
    <w:rsid w:val="00802276"/>
    <w:rsid w:val="00802566"/>
    <w:rsid w:val="0080282F"/>
    <w:rsid w:val="00802D3B"/>
    <w:rsid w:val="008037E1"/>
    <w:rsid w:val="00803A56"/>
    <w:rsid w:val="00803C88"/>
    <w:rsid w:val="00804639"/>
    <w:rsid w:val="00804910"/>
    <w:rsid w:val="00805EA5"/>
    <w:rsid w:val="008069FF"/>
    <w:rsid w:val="00806ED3"/>
    <w:rsid w:val="00807B50"/>
    <w:rsid w:val="00810039"/>
    <w:rsid w:val="008100DC"/>
    <w:rsid w:val="008114B5"/>
    <w:rsid w:val="0081455D"/>
    <w:rsid w:val="008152F7"/>
    <w:rsid w:val="0081550B"/>
    <w:rsid w:val="00816AB7"/>
    <w:rsid w:val="00816E40"/>
    <w:rsid w:val="00817932"/>
    <w:rsid w:val="0081799B"/>
    <w:rsid w:val="00817E26"/>
    <w:rsid w:val="00823FDD"/>
    <w:rsid w:val="00824CCF"/>
    <w:rsid w:val="00824F94"/>
    <w:rsid w:val="00825357"/>
    <w:rsid w:val="00825886"/>
    <w:rsid w:val="008270A5"/>
    <w:rsid w:val="00827B33"/>
    <w:rsid w:val="0083131B"/>
    <w:rsid w:val="00831D45"/>
    <w:rsid w:val="00831DE6"/>
    <w:rsid w:val="00834C39"/>
    <w:rsid w:val="00837557"/>
    <w:rsid w:val="00837FCE"/>
    <w:rsid w:val="00840EF6"/>
    <w:rsid w:val="00841827"/>
    <w:rsid w:val="008425D6"/>
    <w:rsid w:val="008439C2"/>
    <w:rsid w:val="00844E42"/>
    <w:rsid w:val="00845EDD"/>
    <w:rsid w:val="008502B8"/>
    <w:rsid w:val="008512A4"/>
    <w:rsid w:val="00852ABC"/>
    <w:rsid w:val="00854374"/>
    <w:rsid w:val="00855250"/>
    <w:rsid w:val="00857C7A"/>
    <w:rsid w:val="008631BE"/>
    <w:rsid w:val="008633C1"/>
    <w:rsid w:val="00864C0E"/>
    <w:rsid w:val="00864C8D"/>
    <w:rsid w:val="00864F50"/>
    <w:rsid w:val="0086523A"/>
    <w:rsid w:val="00866E41"/>
    <w:rsid w:val="008672B8"/>
    <w:rsid w:val="00867A28"/>
    <w:rsid w:val="00867BDC"/>
    <w:rsid w:val="00867E57"/>
    <w:rsid w:val="00867EEB"/>
    <w:rsid w:val="00872B14"/>
    <w:rsid w:val="008734C7"/>
    <w:rsid w:val="00873EFB"/>
    <w:rsid w:val="00874F68"/>
    <w:rsid w:val="00875225"/>
    <w:rsid w:val="0087522A"/>
    <w:rsid w:val="008774C1"/>
    <w:rsid w:val="0087797A"/>
    <w:rsid w:val="008806A5"/>
    <w:rsid w:val="00880CC1"/>
    <w:rsid w:val="0088109C"/>
    <w:rsid w:val="00881457"/>
    <w:rsid w:val="00881ACE"/>
    <w:rsid w:val="008822B6"/>
    <w:rsid w:val="00882F25"/>
    <w:rsid w:val="008835FC"/>
    <w:rsid w:val="00883F6F"/>
    <w:rsid w:val="0088508F"/>
    <w:rsid w:val="0088511F"/>
    <w:rsid w:val="00886B9F"/>
    <w:rsid w:val="008870C8"/>
    <w:rsid w:val="00890E57"/>
    <w:rsid w:val="00891D02"/>
    <w:rsid w:val="00891EAA"/>
    <w:rsid w:val="0089252B"/>
    <w:rsid w:val="008928EA"/>
    <w:rsid w:val="00892BA4"/>
    <w:rsid w:val="00892D4C"/>
    <w:rsid w:val="0089304A"/>
    <w:rsid w:val="00894313"/>
    <w:rsid w:val="00894E74"/>
    <w:rsid w:val="00897272"/>
    <w:rsid w:val="008A0583"/>
    <w:rsid w:val="008A116A"/>
    <w:rsid w:val="008A25B0"/>
    <w:rsid w:val="008A2DE7"/>
    <w:rsid w:val="008A348F"/>
    <w:rsid w:val="008A34D3"/>
    <w:rsid w:val="008A4E97"/>
    <w:rsid w:val="008A5D1D"/>
    <w:rsid w:val="008A6275"/>
    <w:rsid w:val="008B028E"/>
    <w:rsid w:val="008B0604"/>
    <w:rsid w:val="008B0DB8"/>
    <w:rsid w:val="008B13A7"/>
    <w:rsid w:val="008B14C9"/>
    <w:rsid w:val="008B284F"/>
    <w:rsid w:val="008B300F"/>
    <w:rsid w:val="008B5A90"/>
    <w:rsid w:val="008B6728"/>
    <w:rsid w:val="008B6ED5"/>
    <w:rsid w:val="008B6F5A"/>
    <w:rsid w:val="008B729F"/>
    <w:rsid w:val="008B7C6C"/>
    <w:rsid w:val="008B7E0D"/>
    <w:rsid w:val="008C046F"/>
    <w:rsid w:val="008C1FC0"/>
    <w:rsid w:val="008C266C"/>
    <w:rsid w:val="008C5A4F"/>
    <w:rsid w:val="008C6262"/>
    <w:rsid w:val="008C7C78"/>
    <w:rsid w:val="008C7FEA"/>
    <w:rsid w:val="008D0297"/>
    <w:rsid w:val="008D08F6"/>
    <w:rsid w:val="008D1603"/>
    <w:rsid w:val="008D1708"/>
    <w:rsid w:val="008D2A8E"/>
    <w:rsid w:val="008D4E8D"/>
    <w:rsid w:val="008D5227"/>
    <w:rsid w:val="008D55D0"/>
    <w:rsid w:val="008D5F53"/>
    <w:rsid w:val="008D68A4"/>
    <w:rsid w:val="008D6A90"/>
    <w:rsid w:val="008D7165"/>
    <w:rsid w:val="008E2EA7"/>
    <w:rsid w:val="008E2F70"/>
    <w:rsid w:val="008E367E"/>
    <w:rsid w:val="008E3F4B"/>
    <w:rsid w:val="008E4927"/>
    <w:rsid w:val="008E4BA3"/>
    <w:rsid w:val="008E571C"/>
    <w:rsid w:val="008E761E"/>
    <w:rsid w:val="008F00A1"/>
    <w:rsid w:val="008F0F05"/>
    <w:rsid w:val="008F296D"/>
    <w:rsid w:val="008F2FF0"/>
    <w:rsid w:val="008F3FD3"/>
    <w:rsid w:val="008F692D"/>
    <w:rsid w:val="008F7CD8"/>
    <w:rsid w:val="008F7FC4"/>
    <w:rsid w:val="00900F29"/>
    <w:rsid w:val="00904578"/>
    <w:rsid w:val="0090563F"/>
    <w:rsid w:val="00906A5C"/>
    <w:rsid w:val="0090729D"/>
    <w:rsid w:val="00910704"/>
    <w:rsid w:val="00911BB9"/>
    <w:rsid w:val="009137E7"/>
    <w:rsid w:val="009143B7"/>
    <w:rsid w:val="00916101"/>
    <w:rsid w:val="00916727"/>
    <w:rsid w:val="00916BEF"/>
    <w:rsid w:val="00916E85"/>
    <w:rsid w:val="009172E2"/>
    <w:rsid w:val="0092151B"/>
    <w:rsid w:val="00921AF3"/>
    <w:rsid w:val="00922674"/>
    <w:rsid w:val="009237E9"/>
    <w:rsid w:val="00927223"/>
    <w:rsid w:val="00930574"/>
    <w:rsid w:val="00931F2A"/>
    <w:rsid w:val="00932605"/>
    <w:rsid w:val="00932CE2"/>
    <w:rsid w:val="009332B6"/>
    <w:rsid w:val="0093340E"/>
    <w:rsid w:val="0093509D"/>
    <w:rsid w:val="0093512F"/>
    <w:rsid w:val="00936687"/>
    <w:rsid w:val="00940202"/>
    <w:rsid w:val="0094063F"/>
    <w:rsid w:val="0094189F"/>
    <w:rsid w:val="00941E6A"/>
    <w:rsid w:val="00944944"/>
    <w:rsid w:val="00946CA1"/>
    <w:rsid w:val="00946CE1"/>
    <w:rsid w:val="0095094D"/>
    <w:rsid w:val="00951503"/>
    <w:rsid w:val="0095196C"/>
    <w:rsid w:val="0095353B"/>
    <w:rsid w:val="00954CB7"/>
    <w:rsid w:val="00955706"/>
    <w:rsid w:val="00955A31"/>
    <w:rsid w:val="0095610C"/>
    <w:rsid w:val="00956772"/>
    <w:rsid w:val="009576A1"/>
    <w:rsid w:val="009576B0"/>
    <w:rsid w:val="00957D07"/>
    <w:rsid w:val="00960E11"/>
    <w:rsid w:val="00962082"/>
    <w:rsid w:val="00963C0E"/>
    <w:rsid w:val="009641BA"/>
    <w:rsid w:val="00964C89"/>
    <w:rsid w:val="00967381"/>
    <w:rsid w:val="009678BA"/>
    <w:rsid w:val="00967FB2"/>
    <w:rsid w:val="00971318"/>
    <w:rsid w:val="00972337"/>
    <w:rsid w:val="00972516"/>
    <w:rsid w:val="00972653"/>
    <w:rsid w:val="009732DD"/>
    <w:rsid w:val="00973CF0"/>
    <w:rsid w:val="0097446C"/>
    <w:rsid w:val="0097481D"/>
    <w:rsid w:val="0097585F"/>
    <w:rsid w:val="009762C0"/>
    <w:rsid w:val="00980111"/>
    <w:rsid w:val="00980411"/>
    <w:rsid w:val="00981A1A"/>
    <w:rsid w:val="00982CF7"/>
    <w:rsid w:val="009841B3"/>
    <w:rsid w:val="009852C3"/>
    <w:rsid w:val="00985EB0"/>
    <w:rsid w:val="00986114"/>
    <w:rsid w:val="00986AE6"/>
    <w:rsid w:val="00987FD2"/>
    <w:rsid w:val="009901B4"/>
    <w:rsid w:val="00990210"/>
    <w:rsid w:val="0099090E"/>
    <w:rsid w:val="00991350"/>
    <w:rsid w:val="00993737"/>
    <w:rsid w:val="009940F8"/>
    <w:rsid w:val="009947C3"/>
    <w:rsid w:val="00996653"/>
    <w:rsid w:val="00996C25"/>
    <w:rsid w:val="009A0523"/>
    <w:rsid w:val="009A09FC"/>
    <w:rsid w:val="009A334E"/>
    <w:rsid w:val="009A4006"/>
    <w:rsid w:val="009A44E6"/>
    <w:rsid w:val="009A7BC3"/>
    <w:rsid w:val="009B2918"/>
    <w:rsid w:val="009B2BC4"/>
    <w:rsid w:val="009B2D65"/>
    <w:rsid w:val="009B2FDF"/>
    <w:rsid w:val="009B3B18"/>
    <w:rsid w:val="009B3E95"/>
    <w:rsid w:val="009B3F9B"/>
    <w:rsid w:val="009B64BE"/>
    <w:rsid w:val="009B73E4"/>
    <w:rsid w:val="009C00DF"/>
    <w:rsid w:val="009C1D62"/>
    <w:rsid w:val="009C2094"/>
    <w:rsid w:val="009C2928"/>
    <w:rsid w:val="009C31FC"/>
    <w:rsid w:val="009C3AF3"/>
    <w:rsid w:val="009C7420"/>
    <w:rsid w:val="009C7B3A"/>
    <w:rsid w:val="009D083B"/>
    <w:rsid w:val="009D0AC6"/>
    <w:rsid w:val="009D0CE1"/>
    <w:rsid w:val="009D29B8"/>
    <w:rsid w:val="009D42F8"/>
    <w:rsid w:val="009D4672"/>
    <w:rsid w:val="009D47C4"/>
    <w:rsid w:val="009D4A85"/>
    <w:rsid w:val="009E0827"/>
    <w:rsid w:val="009E145A"/>
    <w:rsid w:val="009E227A"/>
    <w:rsid w:val="009E2FC2"/>
    <w:rsid w:val="009E5190"/>
    <w:rsid w:val="009E5B24"/>
    <w:rsid w:val="009E5FD8"/>
    <w:rsid w:val="009E6EDB"/>
    <w:rsid w:val="009F0947"/>
    <w:rsid w:val="009F0FFF"/>
    <w:rsid w:val="009F45AA"/>
    <w:rsid w:val="009F4F1B"/>
    <w:rsid w:val="009F6006"/>
    <w:rsid w:val="009F6B52"/>
    <w:rsid w:val="009F6C94"/>
    <w:rsid w:val="00A00BDF"/>
    <w:rsid w:val="00A01630"/>
    <w:rsid w:val="00A01912"/>
    <w:rsid w:val="00A02DC4"/>
    <w:rsid w:val="00A03AA3"/>
    <w:rsid w:val="00A03AB1"/>
    <w:rsid w:val="00A07A7C"/>
    <w:rsid w:val="00A10A79"/>
    <w:rsid w:val="00A10D25"/>
    <w:rsid w:val="00A1112A"/>
    <w:rsid w:val="00A116AA"/>
    <w:rsid w:val="00A11A5E"/>
    <w:rsid w:val="00A130E1"/>
    <w:rsid w:val="00A1421E"/>
    <w:rsid w:val="00A146AC"/>
    <w:rsid w:val="00A14A7B"/>
    <w:rsid w:val="00A150EF"/>
    <w:rsid w:val="00A151D0"/>
    <w:rsid w:val="00A155BE"/>
    <w:rsid w:val="00A157EF"/>
    <w:rsid w:val="00A15AC5"/>
    <w:rsid w:val="00A16518"/>
    <w:rsid w:val="00A16530"/>
    <w:rsid w:val="00A17111"/>
    <w:rsid w:val="00A1757A"/>
    <w:rsid w:val="00A203AF"/>
    <w:rsid w:val="00A209DE"/>
    <w:rsid w:val="00A20E30"/>
    <w:rsid w:val="00A20F7D"/>
    <w:rsid w:val="00A2120A"/>
    <w:rsid w:val="00A2143B"/>
    <w:rsid w:val="00A21870"/>
    <w:rsid w:val="00A242DB"/>
    <w:rsid w:val="00A2458A"/>
    <w:rsid w:val="00A254DE"/>
    <w:rsid w:val="00A271E3"/>
    <w:rsid w:val="00A27454"/>
    <w:rsid w:val="00A27AAE"/>
    <w:rsid w:val="00A27FEE"/>
    <w:rsid w:val="00A3188F"/>
    <w:rsid w:val="00A3195E"/>
    <w:rsid w:val="00A319EE"/>
    <w:rsid w:val="00A31BA7"/>
    <w:rsid w:val="00A31D98"/>
    <w:rsid w:val="00A31FCC"/>
    <w:rsid w:val="00A32492"/>
    <w:rsid w:val="00A332D4"/>
    <w:rsid w:val="00A346EC"/>
    <w:rsid w:val="00A367DF"/>
    <w:rsid w:val="00A377C9"/>
    <w:rsid w:val="00A37DFC"/>
    <w:rsid w:val="00A40B13"/>
    <w:rsid w:val="00A40B46"/>
    <w:rsid w:val="00A411E4"/>
    <w:rsid w:val="00A41A71"/>
    <w:rsid w:val="00A43528"/>
    <w:rsid w:val="00A437AA"/>
    <w:rsid w:val="00A43E74"/>
    <w:rsid w:val="00A44F45"/>
    <w:rsid w:val="00A45942"/>
    <w:rsid w:val="00A45B9B"/>
    <w:rsid w:val="00A50978"/>
    <w:rsid w:val="00A5169D"/>
    <w:rsid w:val="00A51C86"/>
    <w:rsid w:val="00A51ECF"/>
    <w:rsid w:val="00A53D02"/>
    <w:rsid w:val="00A53D03"/>
    <w:rsid w:val="00A541A6"/>
    <w:rsid w:val="00A555F8"/>
    <w:rsid w:val="00A60124"/>
    <w:rsid w:val="00A60C6D"/>
    <w:rsid w:val="00A611DB"/>
    <w:rsid w:val="00A62164"/>
    <w:rsid w:val="00A63283"/>
    <w:rsid w:val="00A63470"/>
    <w:rsid w:val="00A63E62"/>
    <w:rsid w:val="00A65621"/>
    <w:rsid w:val="00A656B8"/>
    <w:rsid w:val="00A658F6"/>
    <w:rsid w:val="00A663A6"/>
    <w:rsid w:val="00A70E1A"/>
    <w:rsid w:val="00A71497"/>
    <w:rsid w:val="00A71FED"/>
    <w:rsid w:val="00A72B93"/>
    <w:rsid w:val="00A74F75"/>
    <w:rsid w:val="00A756CB"/>
    <w:rsid w:val="00A765C3"/>
    <w:rsid w:val="00A76856"/>
    <w:rsid w:val="00A76B88"/>
    <w:rsid w:val="00A77015"/>
    <w:rsid w:val="00A77B37"/>
    <w:rsid w:val="00A816E5"/>
    <w:rsid w:val="00A817E0"/>
    <w:rsid w:val="00A82E49"/>
    <w:rsid w:val="00A84F7E"/>
    <w:rsid w:val="00A854EE"/>
    <w:rsid w:val="00A86051"/>
    <w:rsid w:val="00A86F73"/>
    <w:rsid w:val="00A87318"/>
    <w:rsid w:val="00A87DFC"/>
    <w:rsid w:val="00A9036A"/>
    <w:rsid w:val="00A9404E"/>
    <w:rsid w:val="00A94565"/>
    <w:rsid w:val="00A955EF"/>
    <w:rsid w:val="00A96CCF"/>
    <w:rsid w:val="00A9775A"/>
    <w:rsid w:val="00AA18C9"/>
    <w:rsid w:val="00AA2A0B"/>
    <w:rsid w:val="00AA3060"/>
    <w:rsid w:val="00AA4ED2"/>
    <w:rsid w:val="00AA5533"/>
    <w:rsid w:val="00AA5C23"/>
    <w:rsid w:val="00AA5E77"/>
    <w:rsid w:val="00AA6249"/>
    <w:rsid w:val="00AA6F56"/>
    <w:rsid w:val="00AA7BD2"/>
    <w:rsid w:val="00AB0103"/>
    <w:rsid w:val="00AB06B4"/>
    <w:rsid w:val="00AB0F8C"/>
    <w:rsid w:val="00AB2647"/>
    <w:rsid w:val="00AB3377"/>
    <w:rsid w:val="00AB470F"/>
    <w:rsid w:val="00AB5546"/>
    <w:rsid w:val="00AB692E"/>
    <w:rsid w:val="00AB773B"/>
    <w:rsid w:val="00AB7A20"/>
    <w:rsid w:val="00AC01C5"/>
    <w:rsid w:val="00AC0C45"/>
    <w:rsid w:val="00AC0F34"/>
    <w:rsid w:val="00AC219E"/>
    <w:rsid w:val="00AC2D31"/>
    <w:rsid w:val="00AC2F49"/>
    <w:rsid w:val="00AC3ED7"/>
    <w:rsid w:val="00AC52ED"/>
    <w:rsid w:val="00AC5312"/>
    <w:rsid w:val="00AC62AD"/>
    <w:rsid w:val="00AC7D54"/>
    <w:rsid w:val="00AD0224"/>
    <w:rsid w:val="00AD0B4E"/>
    <w:rsid w:val="00AD14B4"/>
    <w:rsid w:val="00AD1C46"/>
    <w:rsid w:val="00AD26B8"/>
    <w:rsid w:val="00AD31A0"/>
    <w:rsid w:val="00AD3704"/>
    <w:rsid w:val="00AD4660"/>
    <w:rsid w:val="00AD4E9B"/>
    <w:rsid w:val="00AD56A0"/>
    <w:rsid w:val="00AD56A3"/>
    <w:rsid w:val="00AD5785"/>
    <w:rsid w:val="00AD5F67"/>
    <w:rsid w:val="00AD624A"/>
    <w:rsid w:val="00AD62CD"/>
    <w:rsid w:val="00AD6838"/>
    <w:rsid w:val="00AD7E60"/>
    <w:rsid w:val="00AE0381"/>
    <w:rsid w:val="00AE09C0"/>
    <w:rsid w:val="00AE15B5"/>
    <w:rsid w:val="00AE2528"/>
    <w:rsid w:val="00AE2A76"/>
    <w:rsid w:val="00AE2AC6"/>
    <w:rsid w:val="00AE2DE2"/>
    <w:rsid w:val="00AE4264"/>
    <w:rsid w:val="00AE42CE"/>
    <w:rsid w:val="00AE45CD"/>
    <w:rsid w:val="00AE4D86"/>
    <w:rsid w:val="00AE5E7C"/>
    <w:rsid w:val="00AE6A1F"/>
    <w:rsid w:val="00AE6EBE"/>
    <w:rsid w:val="00AE707B"/>
    <w:rsid w:val="00AE7A1A"/>
    <w:rsid w:val="00AF00B4"/>
    <w:rsid w:val="00AF2144"/>
    <w:rsid w:val="00AF25B5"/>
    <w:rsid w:val="00AF2A0B"/>
    <w:rsid w:val="00AF2E42"/>
    <w:rsid w:val="00AF3037"/>
    <w:rsid w:val="00AF35FC"/>
    <w:rsid w:val="00AF3B42"/>
    <w:rsid w:val="00AF5B94"/>
    <w:rsid w:val="00AF5E15"/>
    <w:rsid w:val="00AF60FD"/>
    <w:rsid w:val="00AF65E8"/>
    <w:rsid w:val="00AF6C89"/>
    <w:rsid w:val="00AF6CE7"/>
    <w:rsid w:val="00AF7172"/>
    <w:rsid w:val="00B00B8A"/>
    <w:rsid w:val="00B00BAF"/>
    <w:rsid w:val="00B01BDE"/>
    <w:rsid w:val="00B02474"/>
    <w:rsid w:val="00B0267D"/>
    <w:rsid w:val="00B0352B"/>
    <w:rsid w:val="00B047EF"/>
    <w:rsid w:val="00B04D0F"/>
    <w:rsid w:val="00B05609"/>
    <w:rsid w:val="00B05FC7"/>
    <w:rsid w:val="00B06B92"/>
    <w:rsid w:val="00B10D72"/>
    <w:rsid w:val="00B10F55"/>
    <w:rsid w:val="00B117AD"/>
    <w:rsid w:val="00B135CE"/>
    <w:rsid w:val="00B13993"/>
    <w:rsid w:val="00B151D7"/>
    <w:rsid w:val="00B15341"/>
    <w:rsid w:val="00B15EB0"/>
    <w:rsid w:val="00B16079"/>
    <w:rsid w:val="00B1658A"/>
    <w:rsid w:val="00B16ACC"/>
    <w:rsid w:val="00B20278"/>
    <w:rsid w:val="00B2182F"/>
    <w:rsid w:val="00B21C7D"/>
    <w:rsid w:val="00B21CD6"/>
    <w:rsid w:val="00B21D50"/>
    <w:rsid w:val="00B225B9"/>
    <w:rsid w:val="00B2498E"/>
    <w:rsid w:val="00B25D49"/>
    <w:rsid w:val="00B26667"/>
    <w:rsid w:val="00B26B36"/>
    <w:rsid w:val="00B30BB9"/>
    <w:rsid w:val="00B30C18"/>
    <w:rsid w:val="00B30C85"/>
    <w:rsid w:val="00B30D5E"/>
    <w:rsid w:val="00B3193D"/>
    <w:rsid w:val="00B31DCD"/>
    <w:rsid w:val="00B325F9"/>
    <w:rsid w:val="00B32CB5"/>
    <w:rsid w:val="00B32D33"/>
    <w:rsid w:val="00B334F5"/>
    <w:rsid w:val="00B339B5"/>
    <w:rsid w:val="00B3495E"/>
    <w:rsid w:val="00B350A8"/>
    <w:rsid w:val="00B354DB"/>
    <w:rsid w:val="00B35B12"/>
    <w:rsid w:val="00B35F52"/>
    <w:rsid w:val="00B41C2F"/>
    <w:rsid w:val="00B42535"/>
    <w:rsid w:val="00B4339C"/>
    <w:rsid w:val="00B45BDF"/>
    <w:rsid w:val="00B46285"/>
    <w:rsid w:val="00B476F2"/>
    <w:rsid w:val="00B506CC"/>
    <w:rsid w:val="00B50BD0"/>
    <w:rsid w:val="00B51BDA"/>
    <w:rsid w:val="00B51F08"/>
    <w:rsid w:val="00B527BB"/>
    <w:rsid w:val="00B52DB7"/>
    <w:rsid w:val="00B53C28"/>
    <w:rsid w:val="00B5425F"/>
    <w:rsid w:val="00B5555B"/>
    <w:rsid w:val="00B55877"/>
    <w:rsid w:val="00B5628B"/>
    <w:rsid w:val="00B56399"/>
    <w:rsid w:val="00B57778"/>
    <w:rsid w:val="00B60BB8"/>
    <w:rsid w:val="00B61512"/>
    <w:rsid w:val="00B61F29"/>
    <w:rsid w:val="00B620EC"/>
    <w:rsid w:val="00B624ED"/>
    <w:rsid w:val="00B6326B"/>
    <w:rsid w:val="00B637B9"/>
    <w:rsid w:val="00B664E2"/>
    <w:rsid w:val="00B67E7E"/>
    <w:rsid w:val="00B7061F"/>
    <w:rsid w:val="00B711E2"/>
    <w:rsid w:val="00B71ADA"/>
    <w:rsid w:val="00B72A4A"/>
    <w:rsid w:val="00B72C99"/>
    <w:rsid w:val="00B72E4D"/>
    <w:rsid w:val="00B731FD"/>
    <w:rsid w:val="00B73591"/>
    <w:rsid w:val="00B73F5A"/>
    <w:rsid w:val="00B74224"/>
    <w:rsid w:val="00B767C2"/>
    <w:rsid w:val="00B77940"/>
    <w:rsid w:val="00B80A5D"/>
    <w:rsid w:val="00B820EF"/>
    <w:rsid w:val="00B84298"/>
    <w:rsid w:val="00B845BD"/>
    <w:rsid w:val="00B85BA7"/>
    <w:rsid w:val="00B8640B"/>
    <w:rsid w:val="00B86C67"/>
    <w:rsid w:val="00B87EF6"/>
    <w:rsid w:val="00B903FE"/>
    <w:rsid w:val="00B92BAA"/>
    <w:rsid w:val="00B92EC3"/>
    <w:rsid w:val="00B93CB4"/>
    <w:rsid w:val="00B9633A"/>
    <w:rsid w:val="00B9679C"/>
    <w:rsid w:val="00B96ED0"/>
    <w:rsid w:val="00B97F26"/>
    <w:rsid w:val="00BA1F63"/>
    <w:rsid w:val="00BA2CDF"/>
    <w:rsid w:val="00BA2DDB"/>
    <w:rsid w:val="00BA4D73"/>
    <w:rsid w:val="00BA5535"/>
    <w:rsid w:val="00BA5983"/>
    <w:rsid w:val="00BA640A"/>
    <w:rsid w:val="00BA6EA8"/>
    <w:rsid w:val="00BA70DF"/>
    <w:rsid w:val="00BA76B7"/>
    <w:rsid w:val="00BB06D2"/>
    <w:rsid w:val="00BB09ED"/>
    <w:rsid w:val="00BB0DE5"/>
    <w:rsid w:val="00BB19D4"/>
    <w:rsid w:val="00BB23C4"/>
    <w:rsid w:val="00BB2453"/>
    <w:rsid w:val="00BB2485"/>
    <w:rsid w:val="00BB305D"/>
    <w:rsid w:val="00BB3C10"/>
    <w:rsid w:val="00BB3EEB"/>
    <w:rsid w:val="00BB3F9E"/>
    <w:rsid w:val="00BB482B"/>
    <w:rsid w:val="00BB5839"/>
    <w:rsid w:val="00BB5EAD"/>
    <w:rsid w:val="00BB6C65"/>
    <w:rsid w:val="00BB6E4F"/>
    <w:rsid w:val="00BC0EF4"/>
    <w:rsid w:val="00BC12D4"/>
    <w:rsid w:val="00BC1B7D"/>
    <w:rsid w:val="00BC2D4E"/>
    <w:rsid w:val="00BC34AB"/>
    <w:rsid w:val="00BC398A"/>
    <w:rsid w:val="00BC3ED1"/>
    <w:rsid w:val="00BC4510"/>
    <w:rsid w:val="00BC548E"/>
    <w:rsid w:val="00BC5EFA"/>
    <w:rsid w:val="00BD06CE"/>
    <w:rsid w:val="00BD0FD5"/>
    <w:rsid w:val="00BD178D"/>
    <w:rsid w:val="00BD1CAA"/>
    <w:rsid w:val="00BD2799"/>
    <w:rsid w:val="00BD28FA"/>
    <w:rsid w:val="00BD390A"/>
    <w:rsid w:val="00BD562A"/>
    <w:rsid w:val="00BD5724"/>
    <w:rsid w:val="00BD6B68"/>
    <w:rsid w:val="00BD76E0"/>
    <w:rsid w:val="00BE04F3"/>
    <w:rsid w:val="00BE05FE"/>
    <w:rsid w:val="00BE0C95"/>
    <w:rsid w:val="00BE15C7"/>
    <w:rsid w:val="00BE163E"/>
    <w:rsid w:val="00BE1D19"/>
    <w:rsid w:val="00BE245F"/>
    <w:rsid w:val="00BE4545"/>
    <w:rsid w:val="00BE4DD2"/>
    <w:rsid w:val="00BE67CE"/>
    <w:rsid w:val="00BE7B4D"/>
    <w:rsid w:val="00BE7F7A"/>
    <w:rsid w:val="00BF075E"/>
    <w:rsid w:val="00BF1A82"/>
    <w:rsid w:val="00BF1C01"/>
    <w:rsid w:val="00BF1C12"/>
    <w:rsid w:val="00BF1E37"/>
    <w:rsid w:val="00BF2141"/>
    <w:rsid w:val="00BF2A9A"/>
    <w:rsid w:val="00BF2C73"/>
    <w:rsid w:val="00BF462B"/>
    <w:rsid w:val="00BF5A17"/>
    <w:rsid w:val="00BF5A43"/>
    <w:rsid w:val="00BF6245"/>
    <w:rsid w:val="00BF6252"/>
    <w:rsid w:val="00C029C7"/>
    <w:rsid w:val="00C04D79"/>
    <w:rsid w:val="00C06ED1"/>
    <w:rsid w:val="00C070F4"/>
    <w:rsid w:val="00C076BC"/>
    <w:rsid w:val="00C1070D"/>
    <w:rsid w:val="00C10A3A"/>
    <w:rsid w:val="00C11AA9"/>
    <w:rsid w:val="00C11B3F"/>
    <w:rsid w:val="00C12677"/>
    <w:rsid w:val="00C12A7F"/>
    <w:rsid w:val="00C12AF6"/>
    <w:rsid w:val="00C12F27"/>
    <w:rsid w:val="00C13A2E"/>
    <w:rsid w:val="00C13B8A"/>
    <w:rsid w:val="00C13D09"/>
    <w:rsid w:val="00C149A0"/>
    <w:rsid w:val="00C168F8"/>
    <w:rsid w:val="00C17DB1"/>
    <w:rsid w:val="00C20B2B"/>
    <w:rsid w:val="00C21457"/>
    <w:rsid w:val="00C21EB8"/>
    <w:rsid w:val="00C221CB"/>
    <w:rsid w:val="00C2302C"/>
    <w:rsid w:val="00C238C7"/>
    <w:rsid w:val="00C2486B"/>
    <w:rsid w:val="00C25C55"/>
    <w:rsid w:val="00C268A2"/>
    <w:rsid w:val="00C26D89"/>
    <w:rsid w:val="00C2717E"/>
    <w:rsid w:val="00C30A59"/>
    <w:rsid w:val="00C30D6E"/>
    <w:rsid w:val="00C30E59"/>
    <w:rsid w:val="00C32BF0"/>
    <w:rsid w:val="00C338E3"/>
    <w:rsid w:val="00C345C9"/>
    <w:rsid w:val="00C34750"/>
    <w:rsid w:val="00C34D9B"/>
    <w:rsid w:val="00C356AF"/>
    <w:rsid w:val="00C357DA"/>
    <w:rsid w:val="00C36D57"/>
    <w:rsid w:val="00C372F9"/>
    <w:rsid w:val="00C37A85"/>
    <w:rsid w:val="00C40978"/>
    <w:rsid w:val="00C41DAE"/>
    <w:rsid w:val="00C42E2D"/>
    <w:rsid w:val="00C44436"/>
    <w:rsid w:val="00C44815"/>
    <w:rsid w:val="00C46F69"/>
    <w:rsid w:val="00C4786E"/>
    <w:rsid w:val="00C47B29"/>
    <w:rsid w:val="00C507C3"/>
    <w:rsid w:val="00C50F62"/>
    <w:rsid w:val="00C53708"/>
    <w:rsid w:val="00C53921"/>
    <w:rsid w:val="00C562AE"/>
    <w:rsid w:val="00C56E71"/>
    <w:rsid w:val="00C60C0C"/>
    <w:rsid w:val="00C60CB0"/>
    <w:rsid w:val="00C61B20"/>
    <w:rsid w:val="00C61D96"/>
    <w:rsid w:val="00C64116"/>
    <w:rsid w:val="00C6451A"/>
    <w:rsid w:val="00C66B48"/>
    <w:rsid w:val="00C66D02"/>
    <w:rsid w:val="00C66EB6"/>
    <w:rsid w:val="00C6723E"/>
    <w:rsid w:val="00C67919"/>
    <w:rsid w:val="00C70D1A"/>
    <w:rsid w:val="00C71408"/>
    <w:rsid w:val="00C71752"/>
    <w:rsid w:val="00C7178C"/>
    <w:rsid w:val="00C71D8B"/>
    <w:rsid w:val="00C7217F"/>
    <w:rsid w:val="00C72A36"/>
    <w:rsid w:val="00C73111"/>
    <w:rsid w:val="00C7549B"/>
    <w:rsid w:val="00C76183"/>
    <w:rsid w:val="00C7769D"/>
    <w:rsid w:val="00C77711"/>
    <w:rsid w:val="00C80874"/>
    <w:rsid w:val="00C82817"/>
    <w:rsid w:val="00C846FD"/>
    <w:rsid w:val="00C90003"/>
    <w:rsid w:val="00C90639"/>
    <w:rsid w:val="00C90AE3"/>
    <w:rsid w:val="00C90DB5"/>
    <w:rsid w:val="00C91345"/>
    <w:rsid w:val="00C9263E"/>
    <w:rsid w:val="00C93B45"/>
    <w:rsid w:val="00C94729"/>
    <w:rsid w:val="00C95B12"/>
    <w:rsid w:val="00C95D42"/>
    <w:rsid w:val="00C95D89"/>
    <w:rsid w:val="00C9641D"/>
    <w:rsid w:val="00C966D3"/>
    <w:rsid w:val="00C97BDB"/>
    <w:rsid w:val="00CA00E7"/>
    <w:rsid w:val="00CA02DD"/>
    <w:rsid w:val="00CA11CE"/>
    <w:rsid w:val="00CA3C8C"/>
    <w:rsid w:val="00CA47F7"/>
    <w:rsid w:val="00CA497A"/>
    <w:rsid w:val="00CA4AB3"/>
    <w:rsid w:val="00CA5E0D"/>
    <w:rsid w:val="00CA71E4"/>
    <w:rsid w:val="00CB0297"/>
    <w:rsid w:val="00CB26C5"/>
    <w:rsid w:val="00CB2DC3"/>
    <w:rsid w:val="00CB3469"/>
    <w:rsid w:val="00CB4090"/>
    <w:rsid w:val="00CB418B"/>
    <w:rsid w:val="00CB46A5"/>
    <w:rsid w:val="00CB5700"/>
    <w:rsid w:val="00CB7EB5"/>
    <w:rsid w:val="00CC022D"/>
    <w:rsid w:val="00CC0630"/>
    <w:rsid w:val="00CC177E"/>
    <w:rsid w:val="00CC2B22"/>
    <w:rsid w:val="00CC2ECC"/>
    <w:rsid w:val="00CC3BE1"/>
    <w:rsid w:val="00CC3E41"/>
    <w:rsid w:val="00CC5F65"/>
    <w:rsid w:val="00CC627D"/>
    <w:rsid w:val="00CC7EEA"/>
    <w:rsid w:val="00CD01A9"/>
    <w:rsid w:val="00CD35F4"/>
    <w:rsid w:val="00CD39A7"/>
    <w:rsid w:val="00CD41A0"/>
    <w:rsid w:val="00CD4B86"/>
    <w:rsid w:val="00CD536F"/>
    <w:rsid w:val="00CD5ABD"/>
    <w:rsid w:val="00CD68AE"/>
    <w:rsid w:val="00CD698B"/>
    <w:rsid w:val="00CD7B07"/>
    <w:rsid w:val="00CE15B5"/>
    <w:rsid w:val="00CE2D26"/>
    <w:rsid w:val="00CE3BD1"/>
    <w:rsid w:val="00CE409D"/>
    <w:rsid w:val="00CE4919"/>
    <w:rsid w:val="00CE577E"/>
    <w:rsid w:val="00CE5E15"/>
    <w:rsid w:val="00CE644A"/>
    <w:rsid w:val="00CE7589"/>
    <w:rsid w:val="00CF13AB"/>
    <w:rsid w:val="00CF1806"/>
    <w:rsid w:val="00CF2BDD"/>
    <w:rsid w:val="00CF2EB5"/>
    <w:rsid w:val="00CF3181"/>
    <w:rsid w:val="00CF3B60"/>
    <w:rsid w:val="00CF43A6"/>
    <w:rsid w:val="00CF5183"/>
    <w:rsid w:val="00CF5C86"/>
    <w:rsid w:val="00CF66FD"/>
    <w:rsid w:val="00CF71ED"/>
    <w:rsid w:val="00CF7E22"/>
    <w:rsid w:val="00D01D2A"/>
    <w:rsid w:val="00D03868"/>
    <w:rsid w:val="00D03BDB"/>
    <w:rsid w:val="00D043E2"/>
    <w:rsid w:val="00D0549A"/>
    <w:rsid w:val="00D05B55"/>
    <w:rsid w:val="00D05E33"/>
    <w:rsid w:val="00D06B2A"/>
    <w:rsid w:val="00D0764E"/>
    <w:rsid w:val="00D07C5C"/>
    <w:rsid w:val="00D10375"/>
    <w:rsid w:val="00D103C3"/>
    <w:rsid w:val="00D10C6B"/>
    <w:rsid w:val="00D10D1F"/>
    <w:rsid w:val="00D10F1C"/>
    <w:rsid w:val="00D1134F"/>
    <w:rsid w:val="00D12A7C"/>
    <w:rsid w:val="00D12BFA"/>
    <w:rsid w:val="00D132D9"/>
    <w:rsid w:val="00D1419E"/>
    <w:rsid w:val="00D1500F"/>
    <w:rsid w:val="00D1641D"/>
    <w:rsid w:val="00D17288"/>
    <w:rsid w:val="00D17562"/>
    <w:rsid w:val="00D2145D"/>
    <w:rsid w:val="00D21DF5"/>
    <w:rsid w:val="00D2240A"/>
    <w:rsid w:val="00D226C2"/>
    <w:rsid w:val="00D2291C"/>
    <w:rsid w:val="00D23805"/>
    <w:rsid w:val="00D23B1D"/>
    <w:rsid w:val="00D247B5"/>
    <w:rsid w:val="00D25DAB"/>
    <w:rsid w:val="00D25F4A"/>
    <w:rsid w:val="00D275C6"/>
    <w:rsid w:val="00D27BE2"/>
    <w:rsid w:val="00D30480"/>
    <w:rsid w:val="00D30784"/>
    <w:rsid w:val="00D312C3"/>
    <w:rsid w:val="00D3468B"/>
    <w:rsid w:val="00D348A6"/>
    <w:rsid w:val="00D34E7C"/>
    <w:rsid w:val="00D34FF9"/>
    <w:rsid w:val="00D350F7"/>
    <w:rsid w:val="00D352FF"/>
    <w:rsid w:val="00D36112"/>
    <w:rsid w:val="00D366A4"/>
    <w:rsid w:val="00D36DA9"/>
    <w:rsid w:val="00D37B50"/>
    <w:rsid w:val="00D40082"/>
    <w:rsid w:val="00D40266"/>
    <w:rsid w:val="00D40325"/>
    <w:rsid w:val="00D40C70"/>
    <w:rsid w:val="00D414A8"/>
    <w:rsid w:val="00D41C11"/>
    <w:rsid w:val="00D4221A"/>
    <w:rsid w:val="00D43DCF"/>
    <w:rsid w:val="00D43F58"/>
    <w:rsid w:val="00D44F1C"/>
    <w:rsid w:val="00D45946"/>
    <w:rsid w:val="00D45AD9"/>
    <w:rsid w:val="00D463F0"/>
    <w:rsid w:val="00D46764"/>
    <w:rsid w:val="00D47813"/>
    <w:rsid w:val="00D52E84"/>
    <w:rsid w:val="00D53C77"/>
    <w:rsid w:val="00D55584"/>
    <w:rsid w:val="00D564C5"/>
    <w:rsid w:val="00D573C5"/>
    <w:rsid w:val="00D5747E"/>
    <w:rsid w:val="00D57A24"/>
    <w:rsid w:val="00D606A7"/>
    <w:rsid w:val="00D60A66"/>
    <w:rsid w:val="00D60C24"/>
    <w:rsid w:val="00D62EFF"/>
    <w:rsid w:val="00D634E6"/>
    <w:rsid w:val="00D643F8"/>
    <w:rsid w:val="00D64C69"/>
    <w:rsid w:val="00D652DE"/>
    <w:rsid w:val="00D65367"/>
    <w:rsid w:val="00D65909"/>
    <w:rsid w:val="00D65DB7"/>
    <w:rsid w:val="00D668EA"/>
    <w:rsid w:val="00D66C55"/>
    <w:rsid w:val="00D7028A"/>
    <w:rsid w:val="00D702B8"/>
    <w:rsid w:val="00D709A6"/>
    <w:rsid w:val="00D7158C"/>
    <w:rsid w:val="00D71D1C"/>
    <w:rsid w:val="00D7282F"/>
    <w:rsid w:val="00D73A91"/>
    <w:rsid w:val="00D73E51"/>
    <w:rsid w:val="00D75552"/>
    <w:rsid w:val="00D76DBD"/>
    <w:rsid w:val="00D8008F"/>
    <w:rsid w:val="00D80AAF"/>
    <w:rsid w:val="00D810F5"/>
    <w:rsid w:val="00D81B5F"/>
    <w:rsid w:val="00D81E38"/>
    <w:rsid w:val="00D8249B"/>
    <w:rsid w:val="00D83520"/>
    <w:rsid w:val="00D83A88"/>
    <w:rsid w:val="00D8523F"/>
    <w:rsid w:val="00D86A7C"/>
    <w:rsid w:val="00D92B2A"/>
    <w:rsid w:val="00D95814"/>
    <w:rsid w:val="00D95A66"/>
    <w:rsid w:val="00D96176"/>
    <w:rsid w:val="00D96427"/>
    <w:rsid w:val="00DA19A7"/>
    <w:rsid w:val="00DA2B40"/>
    <w:rsid w:val="00DA4687"/>
    <w:rsid w:val="00DA51A7"/>
    <w:rsid w:val="00DA5315"/>
    <w:rsid w:val="00DA611C"/>
    <w:rsid w:val="00DA6AB6"/>
    <w:rsid w:val="00DA7895"/>
    <w:rsid w:val="00DB1E18"/>
    <w:rsid w:val="00DB203C"/>
    <w:rsid w:val="00DB28B5"/>
    <w:rsid w:val="00DB5403"/>
    <w:rsid w:val="00DB556C"/>
    <w:rsid w:val="00DB59EB"/>
    <w:rsid w:val="00DB5FD0"/>
    <w:rsid w:val="00DB61D9"/>
    <w:rsid w:val="00DB6CA7"/>
    <w:rsid w:val="00DB78CE"/>
    <w:rsid w:val="00DB7A9E"/>
    <w:rsid w:val="00DB7B24"/>
    <w:rsid w:val="00DC159D"/>
    <w:rsid w:val="00DC221F"/>
    <w:rsid w:val="00DC2DD8"/>
    <w:rsid w:val="00DC2E0D"/>
    <w:rsid w:val="00DC3835"/>
    <w:rsid w:val="00DC4101"/>
    <w:rsid w:val="00DC6FED"/>
    <w:rsid w:val="00DC7CA8"/>
    <w:rsid w:val="00DD04BE"/>
    <w:rsid w:val="00DD11C9"/>
    <w:rsid w:val="00DD1CB7"/>
    <w:rsid w:val="00DD44AC"/>
    <w:rsid w:val="00DD4934"/>
    <w:rsid w:val="00DE0691"/>
    <w:rsid w:val="00DE1885"/>
    <w:rsid w:val="00DE1EDC"/>
    <w:rsid w:val="00DE2528"/>
    <w:rsid w:val="00DE30E4"/>
    <w:rsid w:val="00DE30EA"/>
    <w:rsid w:val="00DE3568"/>
    <w:rsid w:val="00DE379F"/>
    <w:rsid w:val="00DE410A"/>
    <w:rsid w:val="00DE4476"/>
    <w:rsid w:val="00DE4A5A"/>
    <w:rsid w:val="00DE5564"/>
    <w:rsid w:val="00DE56EB"/>
    <w:rsid w:val="00DE6110"/>
    <w:rsid w:val="00DE7786"/>
    <w:rsid w:val="00DF0A7E"/>
    <w:rsid w:val="00DF2D86"/>
    <w:rsid w:val="00DF2E30"/>
    <w:rsid w:val="00DF3BB2"/>
    <w:rsid w:val="00DF4BA5"/>
    <w:rsid w:val="00DF4D3F"/>
    <w:rsid w:val="00DF50E7"/>
    <w:rsid w:val="00DF6074"/>
    <w:rsid w:val="00DF6ADD"/>
    <w:rsid w:val="00E00167"/>
    <w:rsid w:val="00E00E5C"/>
    <w:rsid w:val="00E02BB9"/>
    <w:rsid w:val="00E03AD9"/>
    <w:rsid w:val="00E03F5A"/>
    <w:rsid w:val="00E04500"/>
    <w:rsid w:val="00E0471D"/>
    <w:rsid w:val="00E04932"/>
    <w:rsid w:val="00E04A78"/>
    <w:rsid w:val="00E04D34"/>
    <w:rsid w:val="00E053D2"/>
    <w:rsid w:val="00E05540"/>
    <w:rsid w:val="00E05D57"/>
    <w:rsid w:val="00E075B5"/>
    <w:rsid w:val="00E10F27"/>
    <w:rsid w:val="00E1162B"/>
    <w:rsid w:val="00E11EDA"/>
    <w:rsid w:val="00E12307"/>
    <w:rsid w:val="00E126E5"/>
    <w:rsid w:val="00E139F1"/>
    <w:rsid w:val="00E21A0F"/>
    <w:rsid w:val="00E2255B"/>
    <w:rsid w:val="00E234DD"/>
    <w:rsid w:val="00E24916"/>
    <w:rsid w:val="00E25E48"/>
    <w:rsid w:val="00E2678B"/>
    <w:rsid w:val="00E30BD5"/>
    <w:rsid w:val="00E32636"/>
    <w:rsid w:val="00E32C7A"/>
    <w:rsid w:val="00E32F9E"/>
    <w:rsid w:val="00E33D75"/>
    <w:rsid w:val="00E33DEC"/>
    <w:rsid w:val="00E34746"/>
    <w:rsid w:val="00E35601"/>
    <w:rsid w:val="00E363AD"/>
    <w:rsid w:val="00E41562"/>
    <w:rsid w:val="00E41657"/>
    <w:rsid w:val="00E444FE"/>
    <w:rsid w:val="00E44AAF"/>
    <w:rsid w:val="00E44CEE"/>
    <w:rsid w:val="00E45056"/>
    <w:rsid w:val="00E50263"/>
    <w:rsid w:val="00E50855"/>
    <w:rsid w:val="00E50FD7"/>
    <w:rsid w:val="00E51B97"/>
    <w:rsid w:val="00E51D66"/>
    <w:rsid w:val="00E51F7A"/>
    <w:rsid w:val="00E53F25"/>
    <w:rsid w:val="00E54058"/>
    <w:rsid w:val="00E5496A"/>
    <w:rsid w:val="00E573BC"/>
    <w:rsid w:val="00E57DD8"/>
    <w:rsid w:val="00E606C5"/>
    <w:rsid w:val="00E60C1C"/>
    <w:rsid w:val="00E6160E"/>
    <w:rsid w:val="00E61D67"/>
    <w:rsid w:val="00E62741"/>
    <w:rsid w:val="00E6354E"/>
    <w:rsid w:val="00E6378A"/>
    <w:rsid w:val="00E65765"/>
    <w:rsid w:val="00E6604A"/>
    <w:rsid w:val="00E71853"/>
    <w:rsid w:val="00E7203B"/>
    <w:rsid w:val="00E7458D"/>
    <w:rsid w:val="00E74776"/>
    <w:rsid w:val="00E74FE6"/>
    <w:rsid w:val="00E750AF"/>
    <w:rsid w:val="00E75FDD"/>
    <w:rsid w:val="00E7618A"/>
    <w:rsid w:val="00E7777C"/>
    <w:rsid w:val="00E77908"/>
    <w:rsid w:val="00E80CD3"/>
    <w:rsid w:val="00E8102D"/>
    <w:rsid w:val="00E81CB3"/>
    <w:rsid w:val="00E83934"/>
    <w:rsid w:val="00E8397E"/>
    <w:rsid w:val="00E8415B"/>
    <w:rsid w:val="00E850B4"/>
    <w:rsid w:val="00E86273"/>
    <w:rsid w:val="00E90F2E"/>
    <w:rsid w:val="00E9542D"/>
    <w:rsid w:val="00E958CA"/>
    <w:rsid w:val="00E95ECD"/>
    <w:rsid w:val="00E97467"/>
    <w:rsid w:val="00E974B8"/>
    <w:rsid w:val="00E9760B"/>
    <w:rsid w:val="00E97F05"/>
    <w:rsid w:val="00E97FF5"/>
    <w:rsid w:val="00EA0194"/>
    <w:rsid w:val="00EA0483"/>
    <w:rsid w:val="00EA195D"/>
    <w:rsid w:val="00EA19AF"/>
    <w:rsid w:val="00EA1A7B"/>
    <w:rsid w:val="00EA27A2"/>
    <w:rsid w:val="00EA49FE"/>
    <w:rsid w:val="00EA5066"/>
    <w:rsid w:val="00EA625D"/>
    <w:rsid w:val="00EA641D"/>
    <w:rsid w:val="00EA66F4"/>
    <w:rsid w:val="00EA7650"/>
    <w:rsid w:val="00EA7779"/>
    <w:rsid w:val="00EB028C"/>
    <w:rsid w:val="00EB0463"/>
    <w:rsid w:val="00EB0612"/>
    <w:rsid w:val="00EB232D"/>
    <w:rsid w:val="00EB2559"/>
    <w:rsid w:val="00EB2DB3"/>
    <w:rsid w:val="00EB388F"/>
    <w:rsid w:val="00EB6118"/>
    <w:rsid w:val="00EB66F4"/>
    <w:rsid w:val="00EC0C66"/>
    <w:rsid w:val="00EC11FF"/>
    <w:rsid w:val="00EC1442"/>
    <w:rsid w:val="00EC1A3D"/>
    <w:rsid w:val="00EC39C0"/>
    <w:rsid w:val="00EC4B96"/>
    <w:rsid w:val="00EC4D81"/>
    <w:rsid w:val="00EC5CCC"/>
    <w:rsid w:val="00EC6046"/>
    <w:rsid w:val="00EC640E"/>
    <w:rsid w:val="00EC6D97"/>
    <w:rsid w:val="00EC7530"/>
    <w:rsid w:val="00EC7747"/>
    <w:rsid w:val="00EC799F"/>
    <w:rsid w:val="00ED068C"/>
    <w:rsid w:val="00ED082D"/>
    <w:rsid w:val="00ED0FCE"/>
    <w:rsid w:val="00ED1754"/>
    <w:rsid w:val="00ED2036"/>
    <w:rsid w:val="00ED239D"/>
    <w:rsid w:val="00ED29FB"/>
    <w:rsid w:val="00ED32D0"/>
    <w:rsid w:val="00ED340F"/>
    <w:rsid w:val="00ED34C1"/>
    <w:rsid w:val="00ED3684"/>
    <w:rsid w:val="00ED48AB"/>
    <w:rsid w:val="00ED61ED"/>
    <w:rsid w:val="00ED6EB5"/>
    <w:rsid w:val="00ED75AA"/>
    <w:rsid w:val="00ED7874"/>
    <w:rsid w:val="00EE07EC"/>
    <w:rsid w:val="00EE14C7"/>
    <w:rsid w:val="00EE1B88"/>
    <w:rsid w:val="00EE2628"/>
    <w:rsid w:val="00EE3846"/>
    <w:rsid w:val="00EE38C0"/>
    <w:rsid w:val="00EE3B93"/>
    <w:rsid w:val="00EE4AC9"/>
    <w:rsid w:val="00EE4D9F"/>
    <w:rsid w:val="00EE6E34"/>
    <w:rsid w:val="00EE73F7"/>
    <w:rsid w:val="00EE75E1"/>
    <w:rsid w:val="00EE7A1D"/>
    <w:rsid w:val="00EF1DE8"/>
    <w:rsid w:val="00EF26CE"/>
    <w:rsid w:val="00EF3011"/>
    <w:rsid w:val="00EF3788"/>
    <w:rsid w:val="00EF59F8"/>
    <w:rsid w:val="00EF5B9A"/>
    <w:rsid w:val="00EF75ED"/>
    <w:rsid w:val="00EF797E"/>
    <w:rsid w:val="00F00F7C"/>
    <w:rsid w:val="00F01FD9"/>
    <w:rsid w:val="00F027E0"/>
    <w:rsid w:val="00F038DF"/>
    <w:rsid w:val="00F03D83"/>
    <w:rsid w:val="00F03F83"/>
    <w:rsid w:val="00F040C7"/>
    <w:rsid w:val="00F05439"/>
    <w:rsid w:val="00F05FCF"/>
    <w:rsid w:val="00F06694"/>
    <w:rsid w:val="00F07FD5"/>
    <w:rsid w:val="00F119AE"/>
    <w:rsid w:val="00F1204A"/>
    <w:rsid w:val="00F14240"/>
    <w:rsid w:val="00F17440"/>
    <w:rsid w:val="00F2031E"/>
    <w:rsid w:val="00F204BB"/>
    <w:rsid w:val="00F20E7E"/>
    <w:rsid w:val="00F228C0"/>
    <w:rsid w:val="00F22E6A"/>
    <w:rsid w:val="00F23365"/>
    <w:rsid w:val="00F250AC"/>
    <w:rsid w:val="00F2637D"/>
    <w:rsid w:val="00F26A54"/>
    <w:rsid w:val="00F27C16"/>
    <w:rsid w:val="00F30E03"/>
    <w:rsid w:val="00F3165D"/>
    <w:rsid w:val="00F35042"/>
    <w:rsid w:val="00F35A04"/>
    <w:rsid w:val="00F35A55"/>
    <w:rsid w:val="00F3700E"/>
    <w:rsid w:val="00F40476"/>
    <w:rsid w:val="00F4373B"/>
    <w:rsid w:val="00F44968"/>
    <w:rsid w:val="00F457EA"/>
    <w:rsid w:val="00F46820"/>
    <w:rsid w:val="00F46E48"/>
    <w:rsid w:val="00F479C5"/>
    <w:rsid w:val="00F504A6"/>
    <w:rsid w:val="00F50A4A"/>
    <w:rsid w:val="00F53BF9"/>
    <w:rsid w:val="00F53D59"/>
    <w:rsid w:val="00F54C8C"/>
    <w:rsid w:val="00F56E07"/>
    <w:rsid w:val="00F579ED"/>
    <w:rsid w:val="00F60779"/>
    <w:rsid w:val="00F61A72"/>
    <w:rsid w:val="00F61D36"/>
    <w:rsid w:val="00F62F6E"/>
    <w:rsid w:val="00F6439A"/>
    <w:rsid w:val="00F65098"/>
    <w:rsid w:val="00F6649F"/>
    <w:rsid w:val="00F66988"/>
    <w:rsid w:val="00F66B3E"/>
    <w:rsid w:val="00F66E2F"/>
    <w:rsid w:val="00F67080"/>
    <w:rsid w:val="00F67364"/>
    <w:rsid w:val="00F6759F"/>
    <w:rsid w:val="00F67820"/>
    <w:rsid w:val="00F71023"/>
    <w:rsid w:val="00F7212C"/>
    <w:rsid w:val="00F73C3B"/>
    <w:rsid w:val="00F74D63"/>
    <w:rsid w:val="00F75070"/>
    <w:rsid w:val="00F751F7"/>
    <w:rsid w:val="00F75427"/>
    <w:rsid w:val="00F7550A"/>
    <w:rsid w:val="00F75CBB"/>
    <w:rsid w:val="00F77961"/>
    <w:rsid w:val="00F77B0A"/>
    <w:rsid w:val="00F809D1"/>
    <w:rsid w:val="00F81078"/>
    <w:rsid w:val="00F84814"/>
    <w:rsid w:val="00F8565E"/>
    <w:rsid w:val="00F909F4"/>
    <w:rsid w:val="00F90B92"/>
    <w:rsid w:val="00F91238"/>
    <w:rsid w:val="00F9293D"/>
    <w:rsid w:val="00F92AA0"/>
    <w:rsid w:val="00F9403A"/>
    <w:rsid w:val="00F94BF2"/>
    <w:rsid w:val="00F95311"/>
    <w:rsid w:val="00F95439"/>
    <w:rsid w:val="00F954A8"/>
    <w:rsid w:val="00F9636F"/>
    <w:rsid w:val="00FA0600"/>
    <w:rsid w:val="00FA1469"/>
    <w:rsid w:val="00FA20F4"/>
    <w:rsid w:val="00FA224A"/>
    <w:rsid w:val="00FA24BA"/>
    <w:rsid w:val="00FA33A2"/>
    <w:rsid w:val="00FA345F"/>
    <w:rsid w:val="00FA41E3"/>
    <w:rsid w:val="00FA4B34"/>
    <w:rsid w:val="00FA65FE"/>
    <w:rsid w:val="00FA6B53"/>
    <w:rsid w:val="00FA6CBA"/>
    <w:rsid w:val="00FA719F"/>
    <w:rsid w:val="00FB3BD0"/>
    <w:rsid w:val="00FB52B9"/>
    <w:rsid w:val="00FB5536"/>
    <w:rsid w:val="00FB5579"/>
    <w:rsid w:val="00FB5639"/>
    <w:rsid w:val="00FB6951"/>
    <w:rsid w:val="00FB6C20"/>
    <w:rsid w:val="00FB7415"/>
    <w:rsid w:val="00FB7725"/>
    <w:rsid w:val="00FC10A8"/>
    <w:rsid w:val="00FC1E6C"/>
    <w:rsid w:val="00FC1F0C"/>
    <w:rsid w:val="00FC2D0A"/>
    <w:rsid w:val="00FC3FDD"/>
    <w:rsid w:val="00FC51DE"/>
    <w:rsid w:val="00FC6DF5"/>
    <w:rsid w:val="00FC6F47"/>
    <w:rsid w:val="00FC7C91"/>
    <w:rsid w:val="00FD0656"/>
    <w:rsid w:val="00FD1485"/>
    <w:rsid w:val="00FD4268"/>
    <w:rsid w:val="00FD4A59"/>
    <w:rsid w:val="00FD4ADC"/>
    <w:rsid w:val="00FD681F"/>
    <w:rsid w:val="00FD79E8"/>
    <w:rsid w:val="00FE0B08"/>
    <w:rsid w:val="00FE0C57"/>
    <w:rsid w:val="00FE1069"/>
    <w:rsid w:val="00FE25E5"/>
    <w:rsid w:val="00FE2E68"/>
    <w:rsid w:val="00FE2F0F"/>
    <w:rsid w:val="00FE45E9"/>
    <w:rsid w:val="00FE5445"/>
    <w:rsid w:val="00FE6991"/>
    <w:rsid w:val="00FE6BCD"/>
    <w:rsid w:val="00FE7D20"/>
    <w:rsid w:val="00FE7D86"/>
    <w:rsid w:val="00FF01B4"/>
    <w:rsid w:val="00FF0A8C"/>
    <w:rsid w:val="00FF0D5F"/>
    <w:rsid w:val="00FF12DE"/>
    <w:rsid w:val="00FF1ED7"/>
    <w:rsid w:val="00FF2BC1"/>
    <w:rsid w:val="00FF3290"/>
    <w:rsid w:val="00FF39EB"/>
    <w:rsid w:val="00FF3BF5"/>
    <w:rsid w:val="00FF4E44"/>
    <w:rsid w:val="00FF73B5"/>
    <w:rsid w:val="00FF7C85"/>
    <w:rsid w:val="00FF7D7C"/>
    <w:rsid w:val="00FF7EA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2A71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footnote text" w:uiPriority="99" w:qFormat="1"/>
    <w:lsdException w:name="header" w:uiPriority="99"/>
    <w:lsdException w:name="footer" w:uiPriority="99"/>
    <w:lsdException w:name="caption" w:qFormat="1"/>
    <w:lsdException w:name="footnote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uiPriority="99"/>
    <w:lsdException w:name="Hyperlink" w:uiPriority="99"/>
    <w:lsdException w:name="FollowedHyperlink" w:uiPriority="99"/>
    <w:lsdException w:name="Strong" w:semiHidden="0" w:unhideWhenUsed="0" w:qFormat="1"/>
    <w:lsdException w:name="Emphasis" w:semiHidden="0" w:unhideWhenUsed="0" w:qFormat="1"/>
    <w:lsdException w:name="Normal (Web)"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63638"/>
    <w:rPr>
      <w:sz w:val="24"/>
      <w:szCs w:val="24"/>
    </w:rPr>
  </w:style>
  <w:style w:type="paragraph" w:styleId="Heading1">
    <w:name w:val="heading 1"/>
    <w:basedOn w:val="Normal"/>
    <w:next w:val="Normal"/>
    <w:link w:val="Heading1Char"/>
    <w:qFormat/>
    <w:rsid w:val="00DF4D3F"/>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semiHidden/>
    <w:unhideWhenUsed/>
    <w:qFormat/>
    <w:rsid w:val="00DF4D3F"/>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semiHidden/>
    <w:unhideWhenUsed/>
    <w:qFormat/>
    <w:rsid w:val="00DF4D3F"/>
    <w:pPr>
      <w:keepNext/>
      <w:keepLines/>
      <w:spacing w:before="40"/>
      <w:outlineLvl w:val="2"/>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rsid w:val="00235DD0"/>
    <w:rPr>
      <w:rFonts w:ascii="Tahoma" w:hAnsi="Tahoma" w:cs="Tahoma"/>
      <w:sz w:val="16"/>
      <w:szCs w:val="16"/>
    </w:rPr>
  </w:style>
  <w:style w:type="character" w:customStyle="1" w:styleId="BalloonTextChar">
    <w:name w:val="Balloon Text Char"/>
    <w:basedOn w:val="DefaultParagraphFont"/>
    <w:link w:val="BalloonText"/>
    <w:rsid w:val="00235DD0"/>
    <w:rPr>
      <w:rFonts w:ascii="Tahoma" w:hAnsi="Tahoma" w:cs="Tahoma"/>
      <w:sz w:val="16"/>
      <w:szCs w:val="16"/>
    </w:rPr>
  </w:style>
  <w:style w:type="table" w:styleId="TableGrid">
    <w:name w:val="Table Grid"/>
    <w:basedOn w:val="TableNormal"/>
    <w:uiPriority w:val="39"/>
    <w:rsid w:val="00235DD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C21EB8"/>
    <w:pPr>
      <w:tabs>
        <w:tab w:val="center" w:pos="4680"/>
        <w:tab w:val="right" w:pos="9360"/>
      </w:tabs>
    </w:pPr>
  </w:style>
  <w:style w:type="character" w:customStyle="1" w:styleId="HeaderChar">
    <w:name w:val="Header Char"/>
    <w:basedOn w:val="DefaultParagraphFont"/>
    <w:link w:val="Header"/>
    <w:uiPriority w:val="99"/>
    <w:rsid w:val="00C21EB8"/>
    <w:rPr>
      <w:sz w:val="24"/>
      <w:szCs w:val="24"/>
    </w:rPr>
  </w:style>
  <w:style w:type="paragraph" w:styleId="Footer">
    <w:name w:val="footer"/>
    <w:basedOn w:val="Normal"/>
    <w:link w:val="FooterChar"/>
    <w:uiPriority w:val="99"/>
    <w:rsid w:val="00C21EB8"/>
    <w:pPr>
      <w:tabs>
        <w:tab w:val="center" w:pos="4680"/>
        <w:tab w:val="right" w:pos="9360"/>
      </w:tabs>
    </w:pPr>
  </w:style>
  <w:style w:type="character" w:customStyle="1" w:styleId="FooterChar">
    <w:name w:val="Footer Char"/>
    <w:basedOn w:val="DefaultParagraphFont"/>
    <w:link w:val="Footer"/>
    <w:uiPriority w:val="99"/>
    <w:rsid w:val="00C21EB8"/>
    <w:rPr>
      <w:sz w:val="24"/>
      <w:szCs w:val="24"/>
    </w:rPr>
  </w:style>
  <w:style w:type="paragraph" w:customStyle="1" w:styleId="MCLC1">
    <w:name w:val="MỤC LỤC 1"/>
    <w:basedOn w:val="Normal"/>
    <w:qFormat/>
    <w:rsid w:val="0077590C"/>
    <w:pPr>
      <w:spacing w:before="120" w:after="120" w:line="360" w:lineRule="exact"/>
      <w:ind w:firstLine="720"/>
      <w:jc w:val="both"/>
    </w:pPr>
    <w:rPr>
      <w:b/>
      <w:sz w:val="28"/>
      <w:szCs w:val="28"/>
    </w:rPr>
  </w:style>
  <w:style w:type="paragraph" w:styleId="ListParagraph">
    <w:name w:val="List Paragraph"/>
    <w:basedOn w:val="Normal"/>
    <w:uiPriority w:val="34"/>
    <w:qFormat/>
    <w:rsid w:val="007B6852"/>
    <w:pPr>
      <w:ind w:left="720"/>
      <w:contextualSpacing/>
    </w:pPr>
  </w:style>
  <w:style w:type="paragraph" w:styleId="NormalWeb">
    <w:name w:val="Normal (Web)"/>
    <w:aliases w:val="표준 (웹),Normal (Web) Char Char Char Char Char,Char Char Char Char Char Char Char Char Char Char,Char Char Char Char Char Char Char Char Char Char Char,Normal (Web) Char Char,Char Char25,Char Char5,webb,Обычный (веб)1,Обычный (веб) Зна"/>
    <w:basedOn w:val="Normal"/>
    <w:link w:val="NormalWebChar"/>
    <w:qFormat/>
    <w:rsid w:val="006E7CFD"/>
    <w:pPr>
      <w:pBdr>
        <w:top w:val="none" w:sz="4" w:space="0" w:color="000000"/>
        <w:left w:val="none" w:sz="4" w:space="0" w:color="000000"/>
        <w:bottom w:val="none" w:sz="4" w:space="0" w:color="000000"/>
        <w:right w:val="none" w:sz="4" w:space="0" w:color="000000"/>
        <w:between w:val="none" w:sz="4" w:space="0" w:color="000000"/>
      </w:pBdr>
      <w:spacing w:before="100" w:beforeAutospacing="1" w:after="100" w:afterAutospacing="1"/>
    </w:pPr>
  </w:style>
  <w:style w:type="character" w:styleId="Hyperlink">
    <w:name w:val="Hyperlink"/>
    <w:basedOn w:val="DefaultParagraphFont"/>
    <w:uiPriority w:val="99"/>
    <w:unhideWhenUsed/>
    <w:rsid w:val="00857C7A"/>
    <w:rPr>
      <w:color w:val="0000FF"/>
      <w:u w:val="single"/>
    </w:rPr>
  </w:style>
  <w:style w:type="character" w:styleId="FollowedHyperlink">
    <w:name w:val="FollowedHyperlink"/>
    <w:basedOn w:val="DefaultParagraphFont"/>
    <w:uiPriority w:val="99"/>
    <w:unhideWhenUsed/>
    <w:rsid w:val="00857C7A"/>
    <w:rPr>
      <w:color w:val="800080"/>
      <w:u w:val="single"/>
    </w:rPr>
  </w:style>
  <w:style w:type="paragraph" w:customStyle="1" w:styleId="font5">
    <w:name w:val="font5"/>
    <w:basedOn w:val="Normal"/>
    <w:rsid w:val="00857C7A"/>
    <w:pPr>
      <w:spacing w:before="100" w:beforeAutospacing="1" w:after="100" w:afterAutospacing="1"/>
    </w:pPr>
  </w:style>
  <w:style w:type="paragraph" w:customStyle="1" w:styleId="font6">
    <w:name w:val="font6"/>
    <w:basedOn w:val="Normal"/>
    <w:rsid w:val="00857C7A"/>
    <w:pPr>
      <w:spacing w:before="100" w:beforeAutospacing="1" w:after="100" w:afterAutospacing="1"/>
    </w:pPr>
  </w:style>
  <w:style w:type="paragraph" w:customStyle="1" w:styleId="xl51410">
    <w:name w:val="xl51410"/>
    <w:basedOn w:val="Normal"/>
    <w:rsid w:val="00857C7A"/>
    <w:pPr>
      <w:spacing w:before="100" w:beforeAutospacing="1" w:after="100" w:afterAutospacing="1"/>
      <w:jc w:val="center"/>
    </w:pPr>
  </w:style>
  <w:style w:type="paragraph" w:customStyle="1" w:styleId="xl51411">
    <w:name w:val="xl51411"/>
    <w:basedOn w:val="Normal"/>
    <w:rsid w:val="00857C7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51412">
    <w:name w:val="xl51412"/>
    <w:basedOn w:val="Normal"/>
    <w:rsid w:val="00857C7A"/>
    <w:pPr>
      <w:spacing w:before="100" w:beforeAutospacing="1" w:after="100" w:afterAutospacing="1"/>
    </w:pPr>
  </w:style>
  <w:style w:type="paragraph" w:customStyle="1" w:styleId="xl51413">
    <w:name w:val="xl51413"/>
    <w:basedOn w:val="Normal"/>
    <w:rsid w:val="00857C7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FF"/>
    </w:rPr>
  </w:style>
  <w:style w:type="paragraph" w:customStyle="1" w:styleId="xl51414">
    <w:name w:val="xl51414"/>
    <w:basedOn w:val="Normal"/>
    <w:rsid w:val="00857C7A"/>
    <w:pPr>
      <w:spacing w:before="100" w:beforeAutospacing="1" w:after="100" w:afterAutospacing="1"/>
    </w:pPr>
    <w:rPr>
      <w:color w:val="0000FF"/>
    </w:rPr>
  </w:style>
  <w:style w:type="paragraph" w:customStyle="1" w:styleId="xl51415">
    <w:name w:val="xl51415"/>
    <w:basedOn w:val="Normal"/>
    <w:rsid w:val="00857C7A"/>
    <w:pPr>
      <w:spacing w:before="100" w:beforeAutospacing="1" w:after="100" w:afterAutospacing="1"/>
    </w:pPr>
    <w:rPr>
      <w:b/>
      <w:bCs/>
    </w:rPr>
  </w:style>
  <w:style w:type="paragraph" w:customStyle="1" w:styleId="xl51416">
    <w:name w:val="xl51416"/>
    <w:basedOn w:val="Normal"/>
    <w:rsid w:val="00857C7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51417">
    <w:name w:val="xl51417"/>
    <w:basedOn w:val="Normal"/>
    <w:rsid w:val="00857C7A"/>
    <w:pPr>
      <w:spacing w:before="100" w:beforeAutospacing="1" w:after="100" w:afterAutospacing="1"/>
    </w:pPr>
    <w:rPr>
      <w:color w:val="3333FF"/>
    </w:rPr>
  </w:style>
  <w:style w:type="paragraph" w:customStyle="1" w:styleId="xl51418">
    <w:name w:val="xl51418"/>
    <w:basedOn w:val="Normal"/>
    <w:rsid w:val="00857C7A"/>
    <w:pPr>
      <w:spacing w:before="100" w:beforeAutospacing="1" w:after="100" w:afterAutospacing="1"/>
      <w:textAlignment w:val="center"/>
    </w:pPr>
  </w:style>
  <w:style w:type="paragraph" w:customStyle="1" w:styleId="xl51419">
    <w:name w:val="xl51419"/>
    <w:basedOn w:val="Normal"/>
    <w:rsid w:val="00857C7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1420">
    <w:name w:val="xl51420"/>
    <w:basedOn w:val="Normal"/>
    <w:rsid w:val="00857C7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51421">
    <w:name w:val="xl51421"/>
    <w:basedOn w:val="Normal"/>
    <w:rsid w:val="00857C7A"/>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51422">
    <w:name w:val="xl51422"/>
    <w:basedOn w:val="Normal"/>
    <w:rsid w:val="00857C7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51423">
    <w:name w:val="xl51423"/>
    <w:basedOn w:val="Normal"/>
    <w:rsid w:val="00857C7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51424">
    <w:name w:val="xl51424"/>
    <w:basedOn w:val="Normal"/>
    <w:rsid w:val="00857C7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1425">
    <w:name w:val="xl51425"/>
    <w:basedOn w:val="Normal"/>
    <w:rsid w:val="00857C7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rPr>
  </w:style>
  <w:style w:type="paragraph" w:customStyle="1" w:styleId="xl51426">
    <w:name w:val="xl51426"/>
    <w:basedOn w:val="Normal"/>
    <w:rsid w:val="00857C7A"/>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51427">
    <w:name w:val="xl51427"/>
    <w:basedOn w:val="Normal"/>
    <w:rsid w:val="00857C7A"/>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51428">
    <w:name w:val="xl51428"/>
    <w:basedOn w:val="Normal"/>
    <w:rsid w:val="00857C7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51429">
    <w:name w:val="xl51429"/>
    <w:basedOn w:val="Normal"/>
    <w:rsid w:val="00857C7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3333FF"/>
    </w:rPr>
  </w:style>
  <w:style w:type="paragraph" w:customStyle="1" w:styleId="xl51430">
    <w:name w:val="xl51430"/>
    <w:basedOn w:val="Normal"/>
    <w:rsid w:val="00857C7A"/>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b/>
      <w:bCs/>
      <w:color w:val="3333FF"/>
    </w:rPr>
  </w:style>
  <w:style w:type="paragraph" w:customStyle="1" w:styleId="xl51431">
    <w:name w:val="xl51431"/>
    <w:basedOn w:val="Normal"/>
    <w:rsid w:val="00857C7A"/>
    <w:pPr>
      <w:pBdr>
        <w:top w:val="single" w:sz="4" w:space="0" w:color="auto"/>
        <w:left w:val="single" w:sz="4" w:space="0" w:color="auto"/>
        <w:bottom w:val="single" w:sz="4" w:space="0" w:color="auto"/>
        <w:right w:val="single" w:sz="4" w:space="0" w:color="auto"/>
      </w:pBdr>
      <w:spacing w:before="100" w:beforeAutospacing="1" w:after="100" w:afterAutospacing="1"/>
    </w:pPr>
    <w:rPr>
      <w:color w:val="3333FF"/>
    </w:rPr>
  </w:style>
  <w:style w:type="paragraph" w:customStyle="1" w:styleId="xl51432">
    <w:name w:val="xl51432"/>
    <w:basedOn w:val="Normal"/>
    <w:rsid w:val="00857C7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51433">
    <w:name w:val="xl51433"/>
    <w:basedOn w:val="Normal"/>
    <w:rsid w:val="00857C7A"/>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b/>
      <w:bCs/>
    </w:rPr>
  </w:style>
  <w:style w:type="paragraph" w:customStyle="1" w:styleId="xl51434">
    <w:name w:val="xl51434"/>
    <w:basedOn w:val="Normal"/>
    <w:rsid w:val="00857C7A"/>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51435">
    <w:name w:val="xl51435"/>
    <w:basedOn w:val="Normal"/>
    <w:rsid w:val="00857C7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rPr>
  </w:style>
  <w:style w:type="paragraph" w:customStyle="1" w:styleId="xl51436">
    <w:name w:val="xl51436"/>
    <w:basedOn w:val="Normal"/>
    <w:rsid w:val="00857C7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51437">
    <w:name w:val="xl51437"/>
    <w:basedOn w:val="Normal"/>
    <w:rsid w:val="00857C7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1438">
    <w:name w:val="xl51438"/>
    <w:basedOn w:val="Normal"/>
    <w:rsid w:val="00857C7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51439">
    <w:name w:val="xl51439"/>
    <w:basedOn w:val="Normal"/>
    <w:rsid w:val="00857C7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1440">
    <w:name w:val="xl51440"/>
    <w:basedOn w:val="Normal"/>
    <w:rsid w:val="00857C7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rPr>
  </w:style>
  <w:style w:type="paragraph" w:customStyle="1" w:styleId="xl51441">
    <w:name w:val="xl51441"/>
    <w:basedOn w:val="Normal"/>
    <w:rsid w:val="00857C7A"/>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51442">
    <w:name w:val="xl51442"/>
    <w:basedOn w:val="Normal"/>
    <w:rsid w:val="00857C7A"/>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51443">
    <w:name w:val="xl51443"/>
    <w:basedOn w:val="Normal"/>
    <w:rsid w:val="00857C7A"/>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51444">
    <w:name w:val="xl51444"/>
    <w:basedOn w:val="Normal"/>
    <w:rsid w:val="00857C7A"/>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51445">
    <w:name w:val="xl51445"/>
    <w:basedOn w:val="Normal"/>
    <w:rsid w:val="00857C7A"/>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51446">
    <w:name w:val="xl51446"/>
    <w:basedOn w:val="Normal"/>
    <w:rsid w:val="00857C7A"/>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51447">
    <w:name w:val="xl51447"/>
    <w:basedOn w:val="Normal"/>
    <w:rsid w:val="00857C7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51448">
    <w:name w:val="xl51448"/>
    <w:basedOn w:val="Normal"/>
    <w:rsid w:val="00857C7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51449">
    <w:name w:val="xl51449"/>
    <w:basedOn w:val="Normal"/>
    <w:rsid w:val="00857C7A"/>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51450">
    <w:name w:val="xl51450"/>
    <w:basedOn w:val="Normal"/>
    <w:rsid w:val="00857C7A"/>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51451">
    <w:name w:val="xl51451"/>
    <w:basedOn w:val="Normal"/>
    <w:rsid w:val="00857C7A"/>
    <w:pPr>
      <w:shd w:val="clear" w:color="000000" w:fill="FFFFFF"/>
      <w:spacing w:before="100" w:beforeAutospacing="1" w:after="100" w:afterAutospacing="1"/>
    </w:pPr>
    <w:rPr>
      <w:b/>
      <w:bCs/>
    </w:rPr>
  </w:style>
  <w:style w:type="paragraph" w:customStyle="1" w:styleId="xl51452">
    <w:name w:val="xl51452"/>
    <w:basedOn w:val="Normal"/>
    <w:rsid w:val="00857C7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51453">
    <w:name w:val="xl51453"/>
    <w:basedOn w:val="Normal"/>
    <w:rsid w:val="00857C7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b/>
      <w:bCs/>
    </w:rPr>
  </w:style>
  <w:style w:type="paragraph" w:customStyle="1" w:styleId="xl51454">
    <w:name w:val="xl51454"/>
    <w:basedOn w:val="Normal"/>
    <w:rsid w:val="00857C7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b/>
      <w:bCs/>
    </w:rPr>
  </w:style>
  <w:style w:type="paragraph" w:customStyle="1" w:styleId="xl51455">
    <w:name w:val="xl51455"/>
    <w:basedOn w:val="Normal"/>
    <w:rsid w:val="00857C7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b/>
      <w:bCs/>
      <w:color w:val="3333FF"/>
    </w:rPr>
  </w:style>
  <w:style w:type="paragraph" w:customStyle="1" w:styleId="xl51456">
    <w:name w:val="xl51456"/>
    <w:basedOn w:val="Normal"/>
    <w:rsid w:val="00857C7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b/>
      <w:bCs/>
      <w:color w:val="3333FF"/>
    </w:rPr>
  </w:style>
  <w:style w:type="paragraph" w:customStyle="1" w:styleId="xl51457">
    <w:name w:val="xl51457"/>
    <w:basedOn w:val="Normal"/>
    <w:rsid w:val="00857C7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b/>
      <w:bCs/>
    </w:rPr>
  </w:style>
  <w:style w:type="paragraph" w:customStyle="1" w:styleId="xl51458">
    <w:name w:val="xl51458"/>
    <w:basedOn w:val="Normal"/>
    <w:rsid w:val="00857C7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b/>
      <w:bCs/>
    </w:rPr>
  </w:style>
  <w:style w:type="paragraph" w:customStyle="1" w:styleId="xl51459">
    <w:name w:val="xl51459"/>
    <w:basedOn w:val="Normal"/>
    <w:rsid w:val="00857C7A"/>
    <w:pPr>
      <w:pBdr>
        <w:left w:val="single" w:sz="4" w:space="0" w:color="auto"/>
        <w:right w:val="single" w:sz="4" w:space="0" w:color="auto"/>
      </w:pBdr>
      <w:spacing w:before="100" w:beforeAutospacing="1" w:after="100" w:afterAutospacing="1"/>
      <w:jc w:val="center"/>
      <w:textAlignment w:val="center"/>
    </w:pPr>
    <w:rPr>
      <w:b/>
      <w:bCs/>
    </w:rPr>
  </w:style>
  <w:style w:type="paragraph" w:customStyle="1" w:styleId="xl51460">
    <w:name w:val="xl51460"/>
    <w:basedOn w:val="Normal"/>
    <w:rsid w:val="00857C7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51461">
    <w:name w:val="xl51461"/>
    <w:basedOn w:val="Normal"/>
    <w:rsid w:val="00857C7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3333FF"/>
    </w:rPr>
  </w:style>
  <w:style w:type="paragraph" w:customStyle="1" w:styleId="xl51462">
    <w:name w:val="xl51462"/>
    <w:basedOn w:val="Normal"/>
    <w:rsid w:val="00857C7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51463">
    <w:name w:val="xl51463"/>
    <w:basedOn w:val="Normal"/>
    <w:rsid w:val="00857C7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FF0000"/>
    </w:rPr>
  </w:style>
  <w:style w:type="paragraph" w:customStyle="1" w:styleId="xl51464">
    <w:name w:val="xl51464"/>
    <w:basedOn w:val="Normal"/>
    <w:rsid w:val="00857C7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FF0000"/>
    </w:rPr>
  </w:style>
  <w:style w:type="paragraph" w:customStyle="1" w:styleId="xl51465">
    <w:name w:val="xl51465"/>
    <w:basedOn w:val="Normal"/>
    <w:rsid w:val="00857C7A"/>
    <w:pPr>
      <w:pBdr>
        <w:top w:val="single" w:sz="4" w:space="0" w:color="auto"/>
        <w:left w:val="single" w:sz="4" w:space="0" w:color="auto"/>
        <w:bottom w:val="single" w:sz="4" w:space="0" w:color="auto"/>
        <w:right w:val="single" w:sz="4" w:space="0" w:color="auto"/>
      </w:pBdr>
      <w:spacing w:before="100" w:beforeAutospacing="1" w:after="100" w:afterAutospacing="1"/>
    </w:pPr>
    <w:rPr>
      <w:color w:val="0000FF"/>
    </w:rPr>
  </w:style>
  <w:style w:type="paragraph" w:customStyle="1" w:styleId="xl51466">
    <w:name w:val="xl51466"/>
    <w:basedOn w:val="Normal"/>
    <w:rsid w:val="00857C7A"/>
    <w:pPr>
      <w:pBdr>
        <w:top w:val="single" w:sz="4" w:space="0" w:color="auto"/>
        <w:left w:val="single" w:sz="4" w:space="0" w:color="auto"/>
        <w:bottom w:val="single" w:sz="4" w:space="0" w:color="auto"/>
        <w:right w:val="single" w:sz="4" w:space="0" w:color="auto"/>
      </w:pBdr>
      <w:spacing w:before="100" w:beforeAutospacing="1" w:after="100" w:afterAutospacing="1"/>
    </w:pPr>
    <w:rPr>
      <w:color w:val="0000FF"/>
    </w:rPr>
  </w:style>
  <w:style w:type="paragraph" w:customStyle="1" w:styleId="xl51467">
    <w:name w:val="xl51467"/>
    <w:basedOn w:val="Normal"/>
    <w:rsid w:val="00857C7A"/>
    <w:pPr>
      <w:pBdr>
        <w:top w:val="single" w:sz="4" w:space="0" w:color="auto"/>
        <w:left w:val="single" w:sz="4" w:space="0" w:color="auto"/>
        <w:bottom w:val="single" w:sz="4" w:space="0" w:color="auto"/>
        <w:right w:val="single" w:sz="4" w:space="0" w:color="auto"/>
      </w:pBdr>
      <w:spacing w:before="100" w:beforeAutospacing="1" w:after="100" w:afterAutospacing="1"/>
    </w:pPr>
    <w:rPr>
      <w:color w:val="0000FF"/>
    </w:rPr>
  </w:style>
  <w:style w:type="paragraph" w:customStyle="1" w:styleId="xl51468">
    <w:name w:val="xl51468"/>
    <w:basedOn w:val="Normal"/>
    <w:rsid w:val="00857C7A"/>
    <w:pPr>
      <w:pBdr>
        <w:top w:val="single" w:sz="4" w:space="0" w:color="auto"/>
        <w:left w:val="single" w:sz="4" w:space="0" w:color="auto"/>
        <w:bottom w:val="single" w:sz="4" w:space="0" w:color="auto"/>
        <w:right w:val="single" w:sz="4" w:space="0" w:color="auto"/>
      </w:pBdr>
      <w:spacing w:before="100" w:beforeAutospacing="1" w:after="100" w:afterAutospacing="1"/>
    </w:pPr>
    <w:rPr>
      <w:b/>
      <w:bCs/>
      <w:color w:val="0000FF"/>
    </w:rPr>
  </w:style>
  <w:style w:type="paragraph" w:customStyle="1" w:styleId="xl51469">
    <w:name w:val="xl51469"/>
    <w:basedOn w:val="Normal"/>
    <w:rsid w:val="00857C7A"/>
    <w:pPr>
      <w:pBdr>
        <w:left w:val="single" w:sz="4" w:space="0" w:color="auto"/>
        <w:bottom w:val="single" w:sz="4" w:space="0" w:color="auto"/>
        <w:right w:val="single" w:sz="4" w:space="0" w:color="auto"/>
      </w:pBdr>
      <w:spacing w:before="100" w:beforeAutospacing="1" w:after="100" w:afterAutospacing="1"/>
      <w:jc w:val="center"/>
      <w:textAlignment w:val="center"/>
    </w:pPr>
    <w:rPr>
      <w:b/>
      <w:bCs/>
      <w:color w:val="3333FF"/>
    </w:rPr>
  </w:style>
  <w:style w:type="paragraph" w:customStyle="1" w:styleId="xl51470">
    <w:name w:val="xl51470"/>
    <w:basedOn w:val="Normal"/>
    <w:rsid w:val="00857C7A"/>
    <w:pPr>
      <w:pBdr>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51471">
    <w:name w:val="xl51471"/>
    <w:basedOn w:val="Normal"/>
    <w:rsid w:val="00857C7A"/>
    <w:pPr>
      <w:pBdr>
        <w:left w:val="single" w:sz="4" w:space="0" w:color="auto"/>
        <w:bottom w:val="single" w:sz="4" w:space="0" w:color="auto"/>
        <w:right w:val="single" w:sz="4" w:space="0" w:color="auto"/>
      </w:pBdr>
      <w:spacing w:before="100" w:beforeAutospacing="1" w:after="100" w:afterAutospacing="1"/>
      <w:textAlignment w:val="center"/>
    </w:pPr>
    <w:rPr>
      <w:b/>
      <w:bCs/>
      <w:color w:val="3333FF"/>
    </w:rPr>
  </w:style>
  <w:style w:type="paragraph" w:customStyle="1" w:styleId="xl51472">
    <w:name w:val="xl51472"/>
    <w:basedOn w:val="Normal"/>
    <w:rsid w:val="00857C7A"/>
    <w:pPr>
      <w:pBdr>
        <w:left w:val="single" w:sz="4" w:space="0" w:color="auto"/>
        <w:bottom w:val="single" w:sz="4" w:space="0" w:color="auto"/>
        <w:right w:val="single" w:sz="4" w:space="0" w:color="auto"/>
      </w:pBdr>
      <w:spacing w:before="100" w:beforeAutospacing="1" w:after="100" w:afterAutospacing="1"/>
      <w:jc w:val="both"/>
      <w:textAlignment w:val="center"/>
    </w:pPr>
    <w:rPr>
      <w:b/>
      <w:bCs/>
      <w:color w:val="3333FF"/>
    </w:rPr>
  </w:style>
  <w:style w:type="paragraph" w:customStyle="1" w:styleId="xl51473">
    <w:name w:val="xl51473"/>
    <w:basedOn w:val="Normal"/>
    <w:rsid w:val="00857C7A"/>
    <w:pPr>
      <w:pBdr>
        <w:left w:val="single" w:sz="4" w:space="0" w:color="auto"/>
        <w:bottom w:val="single" w:sz="4" w:space="0" w:color="auto"/>
        <w:right w:val="single" w:sz="4" w:space="0" w:color="auto"/>
      </w:pBdr>
      <w:spacing w:before="100" w:beforeAutospacing="1" w:after="100" w:afterAutospacing="1"/>
    </w:pPr>
    <w:rPr>
      <w:color w:val="3333FF"/>
    </w:rPr>
  </w:style>
  <w:style w:type="paragraph" w:customStyle="1" w:styleId="xl51474">
    <w:name w:val="xl51474"/>
    <w:basedOn w:val="Normal"/>
    <w:rsid w:val="00857C7A"/>
    <w:pPr>
      <w:pBdr>
        <w:left w:val="single" w:sz="4" w:space="0" w:color="auto"/>
        <w:bottom w:val="single" w:sz="4" w:space="0" w:color="auto"/>
        <w:right w:val="single" w:sz="4" w:space="0" w:color="auto"/>
      </w:pBdr>
      <w:spacing w:before="100" w:beforeAutospacing="1" w:after="100" w:afterAutospacing="1"/>
    </w:pPr>
    <w:rPr>
      <w:color w:val="0000FF"/>
    </w:rPr>
  </w:style>
  <w:style w:type="paragraph" w:customStyle="1" w:styleId="xl51475">
    <w:name w:val="xl51475"/>
    <w:basedOn w:val="Normal"/>
    <w:rsid w:val="00857C7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51476">
    <w:name w:val="xl51476"/>
    <w:basedOn w:val="Normal"/>
    <w:rsid w:val="00857C7A"/>
    <w:pPr>
      <w:pBdr>
        <w:left w:val="single" w:sz="4" w:space="0" w:color="auto"/>
        <w:right w:val="single" w:sz="4" w:space="0" w:color="auto"/>
      </w:pBdr>
      <w:spacing w:before="100" w:beforeAutospacing="1" w:after="100" w:afterAutospacing="1"/>
      <w:jc w:val="center"/>
      <w:textAlignment w:val="center"/>
    </w:pPr>
    <w:rPr>
      <w:b/>
      <w:bCs/>
    </w:rPr>
  </w:style>
  <w:style w:type="paragraph" w:customStyle="1" w:styleId="xl51477">
    <w:name w:val="xl51477"/>
    <w:basedOn w:val="Normal"/>
    <w:rsid w:val="00857C7A"/>
    <w:pPr>
      <w:pBdr>
        <w:left w:val="single" w:sz="4" w:space="0" w:color="auto"/>
        <w:right w:val="single" w:sz="4" w:space="0" w:color="auto"/>
      </w:pBdr>
      <w:spacing w:before="100" w:beforeAutospacing="1" w:after="100" w:afterAutospacing="1"/>
      <w:textAlignment w:val="center"/>
    </w:pPr>
    <w:rPr>
      <w:b/>
      <w:bCs/>
    </w:rPr>
  </w:style>
  <w:style w:type="paragraph" w:customStyle="1" w:styleId="xl51478">
    <w:name w:val="xl51478"/>
    <w:basedOn w:val="Normal"/>
    <w:rsid w:val="00857C7A"/>
    <w:pPr>
      <w:pBdr>
        <w:left w:val="single" w:sz="4" w:space="0" w:color="auto"/>
        <w:right w:val="single" w:sz="4" w:space="0" w:color="auto"/>
      </w:pBdr>
      <w:spacing w:before="100" w:beforeAutospacing="1" w:after="100" w:afterAutospacing="1"/>
      <w:jc w:val="center"/>
      <w:textAlignment w:val="center"/>
    </w:pPr>
    <w:rPr>
      <w:b/>
      <w:bCs/>
      <w:color w:val="0000FF"/>
    </w:rPr>
  </w:style>
  <w:style w:type="paragraph" w:customStyle="1" w:styleId="xl51479">
    <w:name w:val="xl51479"/>
    <w:basedOn w:val="Normal"/>
    <w:rsid w:val="00857C7A"/>
    <w:pPr>
      <w:pBdr>
        <w:left w:val="single" w:sz="4" w:space="0" w:color="auto"/>
        <w:bottom w:val="single" w:sz="4" w:space="0" w:color="auto"/>
        <w:right w:val="single" w:sz="4" w:space="0" w:color="auto"/>
      </w:pBdr>
      <w:shd w:val="clear" w:color="000000" w:fill="FFFFFF"/>
      <w:spacing w:before="100" w:beforeAutospacing="1" w:after="100" w:afterAutospacing="1"/>
    </w:pPr>
    <w:rPr>
      <w:b/>
      <w:bCs/>
      <w:color w:val="3333FF"/>
    </w:rPr>
  </w:style>
  <w:style w:type="paragraph" w:customStyle="1" w:styleId="xl51480">
    <w:name w:val="xl51480"/>
    <w:basedOn w:val="Normal"/>
    <w:rsid w:val="00857C7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51481">
    <w:name w:val="xl51481"/>
    <w:basedOn w:val="Normal"/>
    <w:rsid w:val="00857C7A"/>
    <w:pPr>
      <w:pBdr>
        <w:left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51482">
    <w:name w:val="xl51482"/>
    <w:basedOn w:val="Normal"/>
    <w:rsid w:val="00857C7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51483">
    <w:name w:val="xl51483"/>
    <w:basedOn w:val="Normal"/>
    <w:rsid w:val="00857C7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51484">
    <w:name w:val="xl51484"/>
    <w:basedOn w:val="Normal"/>
    <w:rsid w:val="00857C7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51485">
    <w:name w:val="xl51485"/>
    <w:basedOn w:val="Normal"/>
    <w:rsid w:val="00857C7A"/>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b/>
      <w:bCs/>
    </w:rPr>
  </w:style>
  <w:style w:type="paragraph" w:customStyle="1" w:styleId="xl51486">
    <w:name w:val="xl51486"/>
    <w:basedOn w:val="Normal"/>
    <w:rsid w:val="00857C7A"/>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51487">
    <w:name w:val="xl51487"/>
    <w:basedOn w:val="Normal"/>
    <w:rsid w:val="00857C7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b/>
      <w:bCs/>
    </w:rPr>
  </w:style>
  <w:style w:type="paragraph" w:customStyle="1" w:styleId="xl51488">
    <w:name w:val="xl51488"/>
    <w:basedOn w:val="Normal"/>
    <w:rsid w:val="00857C7A"/>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51489">
    <w:name w:val="xl51489"/>
    <w:basedOn w:val="Normal"/>
    <w:rsid w:val="00857C7A"/>
    <w:pPr>
      <w:pBdr>
        <w:left w:val="single" w:sz="4" w:space="0" w:color="auto"/>
        <w:bottom w:val="single" w:sz="4" w:space="0" w:color="auto"/>
        <w:right w:val="single" w:sz="4" w:space="0" w:color="auto"/>
      </w:pBdr>
      <w:shd w:val="clear" w:color="000000" w:fill="FFFFFF"/>
      <w:spacing w:before="100" w:beforeAutospacing="1" w:after="100" w:afterAutospacing="1"/>
    </w:pPr>
    <w:rPr>
      <w:color w:val="3333FF"/>
    </w:rPr>
  </w:style>
  <w:style w:type="paragraph" w:customStyle="1" w:styleId="xl51490">
    <w:name w:val="xl51490"/>
    <w:basedOn w:val="Normal"/>
    <w:rsid w:val="00857C7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51491">
    <w:name w:val="xl51491"/>
    <w:basedOn w:val="Normal"/>
    <w:rsid w:val="00857C7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51492">
    <w:name w:val="xl51492"/>
    <w:basedOn w:val="Normal"/>
    <w:rsid w:val="00857C7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color w:val="3333FF"/>
    </w:rPr>
  </w:style>
  <w:style w:type="paragraph" w:customStyle="1" w:styleId="xl51493">
    <w:name w:val="xl51493"/>
    <w:basedOn w:val="Normal"/>
    <w:rsid w:val="00857C7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51494">
    <w:name w:val="xl51494"/>
    <w:basedOn w:val="Normal"/>
    <w:rsid w:val="00857C7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51495">
    <w:name w:val="xl51495"/>
    <w:basedOn w:val="Normal"/>
    <w:rsid w:val="00857C7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51496">
    <w:name w:val="xl51496"/>
    <w:basedOn w:val="Normal"/>
    <w:rsid w:val="00857C7A"/>
    <w:pPr>
      <w:shd w:val="clear" w:color="000000" w:fill="FFFFFF"/>
      <w:spacing w:before="100" w:beforeAutospacing="1" w:after="100" w:afterAutospacing="1"/>
    </w:pPr>
  </w:style>
  <w:style w:type="paragraph" w:customStyle="1" w:styleId="font7">
    <w:name w:val="font7"/>
    <w:basedOn w:val="Normal"/>
    <w:rsid w:val="00786D87"/>
    <w:pPr>
      <w:spacing w:before="100" w:beforeAutospacing="1" w:after="100" w:afterAutospacing="1"/>
    </w:pPr>
    <w:rPr>
      <w:i/>
      <w:iCs/>
      <w:color w:val="000000"/>
      <w:sz w:val="22"/>
      <w:szCs w:val="22"/>
    </w:rPr>
  </w:style>
  <w:style w:type="paragraph" w:customStyle="1" w:styleId="font8">
    <w:name w:val="font8"/>
    <w:basedOn w:val="Normal"/>
    <w:rsid w:val="00786D87"/>
    <w:pPr>
      <w:spacing w:before="100" w:beforeAutospacing="1" w:after="100" w:afterAutospacing="1"/>
    </w:pPr>
    <w:rPr>
      <w:color w:val="000000"/>
      <w:sz w:val="22"/>
      <w:szCs w:val="22"/>
    </w:rPr>
  </w:style>
  <w:style w:type="paragraph" w:customStyle="1" w:styleId="xl71">
    <w:name w:val="xl71"/>
    <w:basedOn w:val="Normal"/>
    <w:rsid w:val="00786D87"/>
    <w:pPr>
      <w:spacing w:before="100" w:beforeAutospacing="1" w:after="100" w:afterAutospacing="1"/>
    </w:pPr>
  </w:style>
  <w:style w:type="paragraph" w:customStyle="1" w:styleId="xl72">
    <w:name w:val="xl72"/>
    <w:basedOn w:val="Normal"/>
    <w:rsid w:val="00786D8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rPr>
  </w:style>
  <w:style w:type="paragraph" w:customStyle="1" w:styleId="xl73">
    <w:name w:val="xl73"/>
    <w:basedOn w:val="Normal"/>
    <w:rsid w:val="00786D8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color w:val="000000"/>
    </w:rPr>
  </w:style>
  <w:style w:type="paragraph" w:customStyle="1" w:styleId="xl74">
    <w:name w:val="xl74"/>
    <w:basedOn w:val="Normal"/>
    <w:rsid w:val="00786D8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color w:val="000000"/>
    </w:rPr>
  </w:style>
  <w:style w:type="paragraph" w:customStyle="1" w:styleId="xl75">
    <w:name w:val="xl75"/>
    <w:basedOn w:val="Normal"/>
    <w:rsid w:val="00786D8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color w:val="000000"/>
    </w:rPr>
  </w:style>
  <w:style w:type="paragraph" w:customStyle="1" w:styleId="xl76">
    <w:name w:val="xl76"/>
    <w:basedOn w:val="Normal"/>
    <w:rsid w:val="00786D8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77">
    <w:name w:val="xl77"/>
    <w:basedOn w:val="Normal"/>
    <w:rsid w:val="00786D8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rPr>
  </w:style>
  <w:style w:type="paragraph" w:customStyle="1" w:styleId="xl78">
    <w:name w:val="xl78"/>
    <w:basedOn w:val="Normal"/>
    <w:rsid w:val="00786D8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xl79">
    <w:name w:val="xl79"/>
    <w:basedOn w:val="Normal"/>
    <w:rsid w:val="00786D87"/>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0">
    <w:name w:val="xl80"/>
    <w:basedOn w:val="Normal"/>
    <w:rsid w:val="00786D87"/>
    <w:pPr>
      <w:spacing w:before="100" w:beforeAutospacing="1" w:after="100" w:afterAutospacing="1"/>
      <w:jc w:val="right"/>
    </w:pPr>
  </w:style>
  <w:style w:type="paragraph" w:customStyle="1" w:styleId="xl81">
    <w:name w:val="xl81"/>
    <w:basedOn w:val="Normal"/>
    <w:rsid w:val="00786D8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82">
    <w:name w:val="xl82"/>
    <w:basedOn w:val="Normal"/>
    <w:rsid w:val="00786D8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color w:val="000000"/>
    </w:rPr>
  </w:style>
  <w:style w:type="paragraph" w:customStyle="1" w:styleId="xl83">
    <w:name w:val="xl83"/>
    <w:basedOn w:val="Normal"/>
    <w:rsid w:val="00786D8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xl84">
    <w:name w:val="xl84"/>
    <w:basedOn w:val="Normal"/>
    <w:rsid w:val="00786D8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85">
    <w:name w:val="xl85"/>
    <w:basedOn w:val="Normal"/>
    <w:rsid w:val="00786D8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b/>
      <w:bCs/>
      <w:i/>
      <w:iCs/>
      <w:color w:val="000000"/>
    </w:rPr>
  </w:style>
  <w:style w:type="paragraph" w:customStyle="1" w:styleId="xl86">
    <w:name w:val="xl86"/>
    <w:basedOn w:val="Normal"/>
    <w:rsid w:val="00786D8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i/>
      <w:iCs/>
      <w:color w:val="000000"/>
    </w:rPr>
  </w:style>
  <w:style w:type="paragraph" w:customStyle="1" w:styleId="xl87">
    <w:name w:val="xl87"/>
    <w:basedOn w:val="Normal"/>
    <w:rsid w:val="00786D8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color w:val="000000"/>
    </w:rPr>
  </w:style>
  <w:style w:type="paragraph" w:customStyle="1" w:styleId="xl88">
    <w:name w:val="xl88"/>
    <w:basedOn w:val="Normal"/>
    <w:rsid w:val="00786D8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b/>
      <w:bCs/>
      <w:color w:val="000000"/>
    </w:rPr>
  </w:style>
  <w:style w:type="paragraph" w:customStyle="1" w:styleId="xl89">
    <w:name w:val="xl89"/>
    <w:basedOn w:val="Normal"/>
    <w:rsid w:val="00786D87"/>
    <w:pPr>
      <w:pBdr>
        <w:top w:val="single" w:sz="4" w:space="0" w:color="auto"/>
        <w:left w:val="single" w:sz="4" w:space="0" w:color="auto"/>
        <w:bottom w:val="single" w:sz="4" w:space="0" w:color="auto"/>
      </w:pBdr>
      <w:spacing w:before="100" w:beforeAutospacing="1" w:after="100" w:afterAutospacing="1"/>
      <w:jc w:val="center"/>
      <w:textAlignment w:val="center"/>
    </w:pPr>
    <w:rPr>
      <w:b/>
      <w:bCs/>
      <w:color w:val="000000"/>
    </w:rPr>
  </w:style>
  <w:style w:type="paragraph" w:customStyle="1" w:styleId="xl90">
    <w:name w:val="xl90"/>
    <w:basedOn w:val="Normal"/>
    <w:rsid w:val="00786D87"/>
    <w:pPr>
      <w:pBdr>
        <w:top w:val="single" w:sz="4" w:space="0" w:color="auto"/>
        <w:bottom w:val="single" w:sz="4" w:space="0" w:color="auto"/>
      </w:pBdr>
      <w:spacing w:before="100" w:beforeAutospacing="1" w:after="100" w:afterAutospacing="1"/>
      <w:jc w:val="center"/>
      <w:textAlignment w:val="center"/>
    </w:pPr>
    <w:rPr>
      <w:b/>
      <w:bCs/>
      <w:color w:val="000000"/>
    </w:rPr>
  </w:style>
  <w:style w:type="paragraph" w:customStyle="1" w:styleId="xl91">
    <w:name w:val="xl91"/>
    <w:basedOn w:val="Normal"/>
    <w:rsid w:val="00786D87"/>
    <w:pPr>
      <w:pBdr>
        <w:top w:val="single" w:sz="4"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xl92">
    <w:name w:val="xl92"/>
    <w:basedOn w:val="Normal"/>
    <w:rsid w:val="00786D87"/>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93">
    <w:name w:val="xl93"/>
    <w:basedOn w:val="Normal"/>
    <w:rsid w:val="00786D87"/>
    <w:pPr>
      <w:pBdr>
        <w:left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94">
    <w:name w:val="xl94"/>
    <w:basedOn w:val="Normal"/>
    <w:rsid w:val="00786D87"/>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95">
    <w:name w:val="xl95"/>
    <w:basedOn w:val="Normal"/>
    <w:rsid w:val="00786D87"/>
    <w:pPr>
      <w:pBdr>
        <w:top w:val="single" w:sz="4" w:space="0" w:color="auto"/>
        <w:left w:val="single" w:sz="4" w:space="0" w:color="auto"/>
        <w:bottom w:val="single" w:sz="4" w:space="0" w:color="auto"/>
      </w:pBdr>
      <w:spacing w:before="100" w:beforeAutospacing="1" w:after="100" w:afterAutospacing="1"/>
      <w:textAlignment w:val="center"/>
    </w:pPr>
    <w:rPr>
      <w:b/>
      <w:bCs/>
      <w:i/>
      <w:iCs/>
      <w:color w:val="000000"/>
    </w:rPr>
  </w:style>
  <w:style w:type="paragraph" w:customStyle="1" w:styleId="xl96">
    <w:name w:val="xl96"/>
    <w:basedOn w:val="Normal"/>
    <w:rsid w:val="00786D87"/>
    <w:pPr>
      <w:pBdr>
        <w:top w:val="single" w:sz="4" w:space="0" w:color="auto"/>
        <w:bottom w:val="single" w:sz="4" w:space="0" w:color="auto"/>
      </w:pBdr>
      <w:spacing w:before="100" w:beforeAutospacing="1" w:after="100" w:afterAutospacing="1"/>
      <w:textAlignment w:val="center"/>
    </w:pPr>
    <w:rPr>
      <w:b/>
      <w:bCs/>
      <w:i/>
      <w:iCs/>
      <w:color w:val="000000"/>
    </w:rPr>
  </w:style>
  <w:style w:type="paragraph" w:customStyle="1" w:styleId="xl97">
    <w:name w:val="xl97"/>
    <w:basedOn w:val="Normal"/>
    <w:rsid w:val="00786D87"/>
    <w:pPr>
      <w:pBdr>
        <w:top w:val="single" w:sz="4" w:space="0" w:color="auto"/>
        <w:bottom w:val="single" w:sz="4" w:space="0" w:color="auto"/>
        <w:right w:val="single" w:sz="4" w:space="0" w:color="auto"/>
      </w:pBdr>
      <w:spacing w:before="100" w:beforeAutospacing="1" w:after="100" w:afterAutospacing="1"/>
      <w:textAlignment w:val="center"/>
    </w:pPr>
    <w:rPr>
      <w:b/>
      <w:bCs/>
      <w:i/>
      <w:iCs/>
      <w:color w:val="000000"/>
    </w:rPr>
  </w:style>
  <w:style w:type="paragraph" w:customStyle="1" w:styleId="xl98">
    <w:name w:val="xl98"/>
    <w:basedOn w:val="Normal"/>
    <w:rsid w:val="00786D87"/>
    <w:pPr>
      <w:pBdr>
        <w:top w:val="single" w:sz="4" w:space="0" w:color="auto"/>
        <w:left w:val="single" w:sz="4" w:space="0" w:color="auto"/>
        <w:bottom w:val="single" w:sz="4" w:space="0" w:color="auto"/>
      </w:pBdr>
      <w:spacing w:before="100" w:beforeAutospacing="1" w:after="100" w:afterAutospacing="1"/>
      <w:textAlignment w:val="center"/>
    </w:pPr>
    <w:rPr>
      <w:i/>
      <w:iCs/>
      <w:color w:val="000000"/>
    </w:rPr>
  </w:style>
  <w:style w:type="paragraph" w:customStyle="1" w:styleId="xl99">
    <w:name w:val="xl99"/>
    <w:basedOn w:val="Normal"/>
    <w:rsid w:val="00786D87"/>
    <w:pPr>
      <w:pBdr>
        <w:top w:val="single" w:sz="4" w:space="0" w:color="auto"/>
        <w:bottom w:val="single" w:sz="4" w:space="0" w:color="auto"/>
      </w:pBdr>
      <w:spacing w:before="100" w:beforeAutospacing="1" w:after="100" w:afterAutospacing="1"/>
      <w:textAlignment w:val="center"/>
    </w:pPr>
    <w:rPr>
      <w:i/>
      <w:iCs/>
      <w:color w:val="000000"/>
    </w:rPr>
  </w:style>
  <w:style w:type="paragraph" w:customStyle="1" w:styleId="xl100">
    <w:name w:val="xl100"/>
    <w:basedOn w:val="Normal"/>
    <w:rsid w:val="00786D87"/>
    <w:pPr>
      <w:pBdr>
        <w:top w:val="single" w:sz="4" w:space="0" w:color="auto"/>
        <w:bottom w:val="single" w:sz="4" w:space="0" w:color="auto"/>
        <w:right w:val="single" w:sz="4" w:space="0" w:color="auto"/>
      </w:pBdr>
      <w:spacing w:before="100" w:beforeAutospacing="1" w:after="100" w:afterAutospacing="1"/>
      <w:textAlignment w:val="center"/>
    </w:pPr>
    <w:rPr>
      <w:i/>
      <w:iCs/>
      <w:color w:val="000000"/>
    </w:rPr>
  </w:style>
  <w:style w:type="paragraph" w:customStyle="1" w:styleId="xl101">
    <w:name w:val="xl101"/>
    <w:basedOn w:val="Normal"/>
    <w:rsid w:val="00786D87"/>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right"/>
      <w:textAlignment w:val="center"/>
    </w:pPr>
    <w:rPr>
      <w:b/>
      <w:bCs/>
    </w:rPr>
  </w:style>
  <w:style w:type="paragraph" w:customStyle="1" w:styleId="xl102">
    <w:name w:val="xl102"/>
    <w:basedOn w:val="Normal"/>
    <w:rsid w:val="00786D87"/>
    <w:pPr>
      <w:pBdr>
        <w:top w:val="single" w:sz="4" w:space="0" w:color="auto"/>
        <w:left w:val="single" w:sz="4" w:space="0" w:color="auto"/>
        <w:bottom w:val="single" w:sz="4" w:space="0" w:color="auto"/>
      </w:pBdr>
      <w:spacing w:before="100" w:beforeAutospacing="1" w:after="100" w:afterAutospacing="1"/>
      <w:jc w:val="both"/>
      <w:textAlignment w:val="center"/>
    </w:pPr>
    <w:rPr>
      <w:i/>
      <w:iCs/>
      <w:color w:val="000000"/>
    </w:rPr>
  </w:style>
  <w:style w:type="paragraph" w:customStyle="1" w:styleId="xl103">
    <w:name w:val="xl103"/>
    <w:basedOn w:val="Normal"/>
    <w:rsid w:val="00786D87"/>
    <w:pPr>
      <w:pBdr>
        <w:top w:val="single" w:sz="4" w:space="0" w:color="auto"/>
        <w:bottom w:val="single" w:sz="4" w:space="0" w:color="auto"/>
      </w:pBdr>
      <w:spacing w:before="100" w:beforeAutospacing="1" w:after="100" w:afterAutospacing="1"/>
      <w:jc w:val="both"/>
      <w:textAlignment w:val="center"/>
    </w:pPr>
    <w:rPr>
      <w:i/>
      <w:iCs/>
      <w:color w:val="000000"/>
    </w:rPr>
  </w:style>
  <w:style w:type="paragraph" w:customStyle="1" w:styleId="xl104">
    <w:name w:val="xl104"/>
    <w:basedOn w:val="Normal"/>
    <w:rsid w:val="00786D87"/>
    <w:pPr>
      <w:pBdr>
        <w:top w:val="single" w:sz="4" w:space="0" w:color="auto"/>
        <w:bottom w:val="single" w:sz="4" w:space="0" w:color="auto"/>
        <w:right w:val="single" w:sz="4" w:space="0" w:color="auto"/>
      </w:pBdr>
      <w:spacing w:before="100" w:beforeAutospacing="1" w:after="100" w:afterAutospacing="1"/>
      <w:jc w:val="both"/>
      <w:textAlignment w:val="center"/>
    </w:pPr>
    <w:rPr>
      <w:i/>
      <w:iCs/>
      <w:color w:val="000000"/>
    </w:rPr>
  </w:style>
  <w:style w:type="character" w:customStyle="1" w:styleId="Heading2Char">
    <w:name w:val="Heading 2 Char"/>
    <w:basedOn w:val="DefaultParagraphFont"/>
    <w:link w:val="Heading2"/>
    <w:semiHidden/>
    <w:rsid w:val="00DF4D3F"/>
    <w:rPr>
      <w:rFonts w:asciiTheme="majorHAnsi" w:eastAsiaTheme="majorEastAsia" w:hAnsiTheme="majorHAnsi" w:cstheme="majorBidi"/>
      <w:color w:val="365F91" w:themeColor="accent1" w:themeShade="BF"/>
      <w:sz w:val="26"/>
      <w:szCs w:val="26"/>
    </w:rPr>
  </w:style>
  <w:style w:type="character" w:customStyle="1" w:styleId="Heading3Char">
    <w:name w:val="Heading 3 Char"/>
    <w:basedOn w:val="DefaultParagraphFont"/>
    <w:link w:val="Heading3"/>
    <w:semiHidden/>
    <w:rsid w:val="00DF4D3F"/>
    <w:rPr>
      <w:rFonts w:asciiTheme="majorHAnsi" w:eastAsiaTheme="majorEastAsia" w:hAnsiTheme="majorHAnsi" w:cstheme="majorBidi"/>
      <w:color w:val="243F60" w:themeColor="accent1" w:themeShade="7F"/>
      <w:sz w:val="24"/>
      <w:szCs w:val="24"/>
    </w:rPr>
  </w:style>
  <w:style w:type="character" w:customStyle="1" w:styleId="Heading1Char">
    <w:name w:val="Heading 1 Char"/>
    <w:basedOn w:val="DefaultParagraphFont"/>
    <w:link w:val="Heading1"/>
    <w:rsid w:val="00DF4D3F"/>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F4D3F"/>
    <w:pPr>
      <w:spacing w:line="259" w:lineRule="auto"/>
      <w:outlineLvl w:val="9"/>
    </w:pPr>
  </w:style>
  <w:style w:type="paragraph" w:styleId="TOC1">
    <w:name w:val="toc 1"/>
    <w:basedOn w:val="Normal"/>
    <w:next w:val="Normal"/>
    <w:autoRedefine/>
    <w:uiPriority w:val="39"/>
    <w:unhideWhenUsed/>
    <w:rsid w:val="009143B7"/>
    <w:pPr>
      <w:tabs>
        <w:tab w:val="right" w:leader="dot" w:pos="9062"/>
      </w:tabs>
      <w:spacing w:after="100"/>
    </w:pPr>
    <w:rPr>
      <w:noProof/>
      <w:lang w:val="nl-NL"/>
    </w:rPr>
  </w:style>
  <w:style w:type="paragraph" w:styleId="TOC2">
    <w:name w:val="toc 2"/>
    <w:basedOn w:val="Normal"/>
    <w:next w:val="Normal"/>
    <w:autoRedefine/>
    <w:uiPriority w:val="39"/>
    <w:unhideWhenUsed/>
    <w:rsid w:val="00DF4D3F"/>
    <w:pPr>
      <w:spacing w:after="100"/>
      <w:ind w:left="240"/>
    </w:pPr>
  </w:style>
  <w:style w:type="paragraph" w:styleId="TOC3">
    <w:name w:val="toc 3"/>
    <w:basedOn w:val="Normal"/>
    <w:next w:val="Normal"/>
    <w:autoRedefine/>
    <w:uiPriority w:val="39"/>
    <w:unhideWhenUsed/>
    <w:rsid w:val="00DF4D3F"/>
    <w:pPr>
      <w:spacing w:after="100"/>
      <w:ind w:left="480"/>
    </w:pPr>
  </w:style>
  <w:style w:type="character" w:styleId="Emphasis">
    <w:name w:val="Emphasis"/>
    <w:basedOn w:val="DefaultParagraphFont"/>
    <w:qFormat/>
    <w:rsid w:val="009143B7"/>
    <w:rPr>
      <w:i/>
      <w:iCs/>
    </w:rPr>
  </w:style>
  <w:style w:type="character" w:customStyle="1" w:styleId="NormalWebChar">
    <w:name w:val="Normal (Web) Char"/>
    <w:aliases w:val="표준 (웹) Char,Normal (Web) Char Char Char Char Char Char,Char Char Char Char Char Char Char Char Char Char Char1,Char Char Char Char Char Char Char Char Char Char Char Char,Normal (Web) Char Char Char,Char Char25 Char,Char Char5 Char"/>
    <w:link w:val="NormalWeb"/>
    <w:uiPriority w:val="99"/>
    <w:locked/>
    <w:rsid w:val="001A23CD"/>
    <w:rPr>
      <w:sz w:val="24"/>
      <w:szCs w:val="24"/>
    </w:rPr>
  </w:style>
  <w:style w:type="paragraph" w:customStyle="1" w:styleId="Default">
    <w:name w:val="Default"/>
    <w:rsid w:val="00A10A79"/>
    <w:pPr>
      <w:autoSpaceDE w:val="0"/>
      <w:autoSpaceDN w:val="0"/>
      <w:adjustRightInd w:val="0"/>
    </w:pPr>
    <w:rPr>
      <w:color w:val="000000"/>
      <w:sz w:val="24"/>
      <w:szCs w:val="24"/>
    </w:rPr>
  </w:style>
  <w:style w:type="paragraph" w:styleId="BodyTextIndent">
    <w:name w:val="Body Text Indent"/>
    <w:basedOn w:val="Normal"/>
    <w:link w:val="BodyTextIndentChar"/>
    <w:unhideWhenUsed/>
    <w:rsid w:val="00A10A79"/>
    <w:pPr>
      <w:ind w:firstLine="709"/>
      <w:jc w:val="both"/>
    </w:pPr>
    <w:rPr>
      <w:rFonts w:ascii=".VnTime" w:hAnsi=".VnTime"/>
      <w:sz w:val="26"/>
      <w:szCs w:val="20"/>
    </w:rPr>
  </w:style>
  <w:style w:type="character" w:customStyle="1" w:styleId="BodyTextIndentChar">
    <w:name w:val="Body Text Indent Char"/>
    <w:basedOn w:val="DefaultParagraphFont"/>
    <w:link w:val="BodyTextIndent"/>
    <w:rsid w:val="00A10A79"/>
    <w:rPr>
      <w:rFonts w:ascii=".VnTime" w:hAnsi=".VnTime"/>
      <w:sz w:val="26"/>
    </w:rPr>
  </w:style>
  <w:style w:type="character" w:customStyle="1" w:styleId="fontstyle01">
    <w:name w:val="fontstyle01"/>
    <w:rsid w:val="00F46E48"/>
    <w:rPr>
      <w:rFonts w:ascii="Times New Roman" w:hAnsi="Times New Roman" w:cs="Times New Roman" w:hint="default"/>
      <w:b w:val="0"/>
      <w:bCs w:val="0"/>
      <w:i w:val="0"/>
      <w:iCs w:val="0"/>
      <w:color w:val="000000"/>
      <w:sz w:val="24"/>
      <w:szCs w:val="24"/>
    </w:rPr>
  </w:style>
  <w:style w:type="character" w:customStyle="1" w:styleId="fontstyle11">
    <w:name w:val="fontstyle11"/>
    <w:rsid w:val="00F46E48"/>
    <w:rPr>
      <w:rFonts w:ascii="Times New Roman" w:hAnsi="Times New Roman" w:cs="Times New Roman" w:hint="default"/>
      <w:b/>
      <w:bCs/>
      <w:i w:val="0"/>
      <w:iCs w:val="0"/>
      <w:color w:val="000000"/>
      <w:sz w:val="26"/>
      <w:szCs w:val="26"/>
    </w:rPr>
  </w:style>
  <w:style w:type="paragraph" w:customStyle="1" w:styleId="Normal1">
    <w:name w:val="Normal1"/>
    <w:rsid w:val="00F46E48"/>
    <w:rPr>
      <w:sz w:val="28"/>
      <w:szCs w:val="28"/>
    </w:rPr>
  </w:style>
  <w:style w:type="character" w:customStyle="1" w:styleId="fontstyle31">
    <w:name w:val="fontstyle31"/>
    <w:rsid w:val="00E54058"/>
    <w:rPr>
      <w:rFonts w:ascii="Times New Roman" w:hAnsi="Times New Roman" w:cs="Times New Roman" w:hint="default"/>
      <w:b w:val="0"/>
      <w:bCs w:val="0"/>
      <w:i/>
      <w:iCs/>
      <w:color w:val="000000"/>
      <w:sz w:val="30"/>
      <w:szCs w:val="30"/>
    </w:rPr>
  </w:style>
  <w:style w:type="character" w:customStyle="1" w:styleId="fontstyle21">
    <w:name w:val="fontstyle21"/>
    <w:basedOn w:val="DefaultParagraphFont"/>
    <w:rsid w:val="00B637B9"/>
    <w:rPr>
      <w:rFonts w:ascii="Times New Roman" w:hAnsi="Times New Roman" w:cs="Times New Roman" w:hint="default"/>
      <w:b/>
      <w:bCs/>
      <w:i w:val="0"/>
      <w:iCs w:val="0"/>
      <w:color w:val="000000"/>
      <w:sz w:val="28"/>
      <w:szCs w:val="28"/>
    </w:rPr>
  </w:style>
  <w:style w:type="paragraph" w:styleId="FootnoteText">
    <w:name w:val="footnote text"/>
    <w:aliases w:val="Footnote Text Char Char Char Char Char,Footnote Text Char Char Char Char Char Char Ch Char,Footnote Text Char Char Char Char Char Char Ch Char Char Char,Footnote Text Char Char Char Char Char Char Ch Char Char Char Char Char Char C,Char Ch"/>
    <w:basedOn w:val="Normal"/>
    <w:link w:val="FootnoteTextChar"/>
    <w:uiPriority w:val="99"/>
    <w:qFormat/>
    <w:rsid w:val="00130FBB"/>
    <w:rPr>
      <w:rFonts w:eastAsia="SimSun"/>
      <w:sz w:val="20"/>
      <w:szCs w:val="20"/>
    </w:rPr>
  </w:style>
  <w:style w:type="character" w:customStyle="1" w:styleId="FootnoteTextChar">
    <w:name w:val="Footnote Text Char"/>
    <w:aliases w:val="Footnote Text Char Char Char Char Char Char,Footnote Text Char Char Char Char Char Char Ch Char Char,Footnote Text Char Char Char Char Char Char Ch Char Char Char Char,Char Ch Char"/>
    <w:basedOn w:val="DefaultParagraphFont"/>
    <w:link w:val="FootnoteText"/>
    <w:uiPriority w:val="99"/>
    <w:qFormat/>
    <w:rsid w:val="00130FBB"/>
    <w:rPr>
      <w:rFonts w:eastAsia="SimSun"/>
    </w:rPr>
  </w:style>
  <w:style w:type="character" w:styleId="FootnoteReference">
    <w:name w:val="footnote reference"/>
    <w:aliases w:val="Ref,de nota al pie,Footnote text,ftref,BearingPoint,16 Point,Superscript 6 Point,fr,Footnote Text1,f1,Footnote + Arial,10 pt,Black,Footnote Text11,f,(NECG) Footnote Reference,BVI fnr,footnote ref,Footnote text + 13 pt,Re,SUPERS,Footno"/>
    <w:link w:val="FootnoteCharCharCharCharCharChar"/>
    <w:uiPriority w:val="99"/>
    <w:qFormat/>
    <w:rsid w:val="00130FBB"/>
    <w:rPr>
      <w:vertAlign w:val="superscript"/>
    </w:rPr>
  </w:style>
  <w:style w:type="paragraph" w:customStyle="1" w:styleId="FootnoteCharCharCharCharCharChar">
    <w:name w:val="Footnote Char Char Char Char Char Char"/>
    <w:aliases w:val="Footnote text Char Char Char Char Char Char,ftref Char Char Char Char Char Char,BearingPoint Char Char Char Char Char Char,16 Point Char Char Char Char Char Char,Footnote Char Char Char,ftref Cha"/>
    <w:basedOn w:val="Normal"/>
    <w:link w:val="FootnoteReference"/>
    <w:rsid w:val="00130FBB"/>
    <w:pPr>
      <w:spacing w:after="160" w:line="240" w:lineRule="exact"/>
    </w:pPr>
    <w:rPr>
      <w:sz w:val="20"/>
      <w:szCs w:val="20"/>
      <w:vertAlign w:val="superscript"/>
    </w:rPr>
  </w:style>
  <w:style w:type="paragraph" w:styleId="BodyText2">
    <w:name w:val="Body Text 2"/>
    <w:basedOn w:val="Normal"/>
    <w:link w:val="BodyText2Char"/>
    <w:uiPriority w:val="99"/>
    <w:unhideWhenUsed/>
    <w:rsid w:val="00C356AF"/>
    <w:pPr>
      <w:spacing w:after="120" w:line="480" w:lineRule="auto"/>
    </w:pPr>
  </w:style>
  <w:style w:type="character" w:customStyle="1" w:styleId="BodyText2Char">
    <w:name w:val="Body Text 2 Char"/>
    <w:basedOn w:val="DefaultParagraphFont"/>
    <w:link w:val="BodyText2"/>
    <w:uiPriority w:val="99"/>
    <w:rsid w:val="00C356AF"/>
    <w:rPr>
      <w:sz w:val="24"/>
      <w:szCs w:val="24"/>
    </w:rPr>
  </w:style>
  <w:style w:type="paragraph" w:customStyle="1" w:styleId="RefChar">
    <w:name w:val="Ref Char"/>
    <w:aliases w:val="de nota al pie Char,Footnote text Char,ftref Char,BearingPoint Char,16 Point Char,Superscript 6 Point Char,fr Char,Footnote Text1 Char,f1 Char,Footnote + Arial Char,10 pt Char,Black Char,Footnote Text11 Char"/>
    <w:basedOn w:val="Normal"/>
    <w:rsid w:val="00491F40"/>
    <w:pPr>
      <w:spacing w:after="160" w:line="240" w:lineRule="exact"/>
    </w:pPr>
    <w:rPr>
      <w:sz w:val="20"/>
      <w:szCs w:val="20"/>
      <w:vertAlign w:val="superscript"/>
    </w:rPr>
  </w:style>
  <w:style w:type="character" w:customStyle="1" w:styleId="apple-converted-space">
    <w:name w:val="apple-converted-space"/>
    <w:rsid w:val="0079521A"/>
  </w:style>
  <w:style w:type="paragraph" w:styleId="BodyText">
    <w:name w:val="Body Text"/>
    <w:basedOn w:val="Normal"/>
    <w:link w:val="BodyTextChar"/>
    <w:unhideWhenUsed/>
    <w:rsid w:val="00E9542D"/>
    <w:pPr>
      <w:spacing w:after="120"/>
    </w:pPr>
  </w:style>
  <w:style w:type="character" w:customStyle="1" w:styleId="BodyTextChar">
    <w:name w:val="Body Text Char"/>
    <w:basedOn w:val="DefaultParagraphFont"/>
    <w:link w:val="BodyText"/>
    <w:rsid w:val="00E9542D"/>
    <w:rPr>
      <w:sz w:val="24"/>
      <w:szCs w:val="24"/>
    </w:rPr>
  </w:style>
  <w:style w:type="paragraph" w:customStyle="1" w:styleId="FootnoteCharChar">
    <w:name w:val="Footnote Char Char"/>
    <w:aliases w:val="Footnote text Char Char,ftref Char Char,BearingPoint Char Char,16 Point Char Char,Superscript 6 Point Char Char,fr Char Char,Footnote Text1 Char Char,f Char Char,Ref Char1 Char,de nota al pie Char1 Char"/>
    <w:basedOn w:val="Normal"/>
    <w:uiPriority w:val="99"/>
    <w:qFormat/>
    <w:rsid w:val="00BC1B7D"/>
    <w:pPr>
      <w:spacing w:after="160" w:line="240" w:lineRule="exact"/>
    </w:pPr>
    <w:rPr>
      <w:sz w:val="20"/>
      <w:szCs w:val="20"/>
      <w:vertAlign w:val="superscript"/>
      <w:lang w:val="x-none" w:eastAsia="x-none"/>
    </w:rPr>
  </w:style>
  <w:style w:type="character" w:customStyle="1" w:styleId="Vnbnnidung">
    <w:name w:val="Văn bản nội dung_"/>
    <w:link w:val="Vnbnnidung0"/>
    <w:uiPriority w:val="99"/>
    <w:locked/>
    <w:rsid w:val="00BC1B7D"/>
    <w:rPr>
      <w:sz w:val="26"/>
      <w:szCs w:val="26"/>
    </w:rPr>
  </w:style>
  <w:style w:type="paragraph" w:customStyle="1" w:styleId="Vnbnnidung0">
    <w:name w:val="Văn bản nội dung"/>
    <w:basedOn w:val="Normal"/>
    <w:link w:val="Vnbnnidung"/>
    <w:uiPriority w:val="99"/>
    <w:rsid w:val="00BC1B7D"/>
    <w:pPr>
      <w:widowControl w:val="0"/>
      <w:spacing w:after="220" w:line="261" w:lineRule="auto"/>
      <w:ind w:firstLine="400"/>
    </w:pPr>
    <w:rPr>
      <w:sz w:val="26"/>
      <w:szCs w:val="26"/>
    </w:rPr>
  </w:style>
  <w:style w:type="character" w:customStyle="1" w:styleId="Tiu1">
    <w:name w:val="Tiêu đề #1_"/>
    <w:link w:val="Tiu10"/>
    <w:uiPriority w:val="99"/>
    <w:locked/>
    <w:rsid w:val="00BC1B7D"/>
    <w:rPr>
      <w:b/>
      <w:bCs/>
      <w:sz w:val="28"/>
      <w:szCs w:val="28"/>
    </w:rPr>
  </w:style>
  <w:style w:type="paragraph" w:customStyle="1" w:styleId="Tiu10">
    <w:name w:val="Tiêu đề #1"/>
    <w:basedOn w:val="Normal"/>
    <w:link w:val="Tiu1"/>
    <w:uiPriority w:val="99"/>
    <w:rsid w:val="00BC1B7D"/>
    <w:pPr>
      <w:widowControl w:val="0"/>
      <w:spacing w:after="240" w:line="244" w:lineRule="auto"/>
      <w:jc w:val="center"/>
      <w:outlineLvl w:val="0"/>
    </w:pPr>
    <w:rPr>
      <w:b/>
      <w:bCs/>
      <w:sz w:val="28"/>
      <w:szCs w:val="28"/>
    </w:rPr>
  </w:style>
  <w:style w:type="character" w:customStyle="1" w:styleId="uv3um">
    <w:name w:val="uv3um"/>
    <w:rsid w:val="001F0D7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footnote text" w:uiPriority="99" w:qFormat="1"/>
    <w:lsdException w:name="header" w:uiPriority="99"/>
    <w:lsdException w:name="footer" w:uiPriority="99"/>
    <w:lsdException w:name="caption" w:qFormat="1"/>
    <w:lsdException w:name="footnote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uiPriority="99"/>
    <w:lsdException w:name="Hyperlink" w:uiPriority="99"/>
    <w:lsdException w:name="FollowedHyperlink" w:uiPriority="99"/>
    <w:lsdException w:name="Strong" w:semiHidden="0" w:unhideWhenUsed="0" w:qFormat="1"/>
    <w:lsdException w:name="Emphasis" w:semiHidden="0" w:unhideWhenUsed="0" w:qFormat="1"/>
    <w:lsdException w:name="Normal (Web)"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63638"/>
    <w:rPr>
      <w:sz w:val="24"/>
      <w:szCs w:val="24"/>
    </w:rPr>
  </w:style>
  <w:style w:type="paragraph" w:styleId="Heading1">
    <w:name w:val="heading 1"/>
    <w:basedOn w:val="Normal"/>
    <w:next w:val="Normal"/>
    <w:link w:val="Heading1Char"/>
    <w:qFormat/>
    <w:rsid w:val="00DF4D3F"/>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semiHidden/>
    <w:unhideWhenUsed/>
    <w:qFormat/>
    <w:rsid w:val="00DF4D3F"/>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semiHidden/>
    <w:unhideWhenUsed/>
    <w:qFormat/>
    <w:rsid w:val="00DF4D3F"/>
    <w:pPr>
      <w:keepNext/>
      <w:keepLines/>
      <w:spacing w:before="40"/>
      <w:outlineLvl w:val="2"/>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rsid w:val="00235DD0"/>
    <w:rPr>
      <w:rFonts w:ascii="Tahoma" w:hAnsi="Tahoma" w:cs="Tahoma"/>
      <w:sz w:val="16"/>
      <w:szCs w:val="16"/>
    </w:rPr>
  </w:style>
  <w:style w:type="character" w:customStyle="1" w:styleId="BalloonTextChar">
    <w:name w:val="Balloon Text Char"/>
    <w:basedOn w:val="DefaultParagraphFont"/>
    <w:link w:val="BalloonText"/>
    <w:rsid w:val="00235DD0"/>
    <w:rPr>
      <w:rFonts w:ascii="Tahoma" w:hAnsi="Tahoma" w:cs="Tahoma"/>
      <w:sz w:val="16"/>
      <w:szCs w:val="16"/>
    </w:rPr>
  </w:style>
  <w:style w:type="table" w:styleId="TableGrid">
    <w:name w:val="Table Grid"/>
    <w:basedOn w:val="TableNormal"/>
    <w:uiPriority w:val="39"/>
    <w:rsid w:val="00235DD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C21EB8"/>
    <w:pPr>
      <w:tabs>
        <w:tab w:val="center" w:pos="4680"/>
        <w:tab w:val="right" w:pos="9360"/>
      </w:tabs>
    </w:pPr>
  </w:style>
  <w:style w:type="character" w:customStyle="1" w:styleId="HeaderChar">
    <w:name w:val="Header Char"/>
    <w:basedOn w:val="DefaultParagraphFont"/>
    <w:link w:val="Header"/>
    <w:uiPriority w:val="99"/>
    <w:rsid w:val="00C21EB8"/>
    <w:rPr>
      <w:sz w:val="24"/>
      <w:szCs w:val="24"/>
    </w:rPr>
  </w:style>
  <w:style w:type="paragraph" w:styleId="Footer">
    <w:name w:val="footer"/>
    <w:basedOn w:val="Normal"/>
    <w:link w:val="FooterChar"/>
    <w:uiPriority w:val="99"/>
    <w:rsid w:val="00C21EB8"/>
    <w:pPr>
      <w:tabs>
        <w:tab w:val="center" w:pos="4680"/>
        <w:tab w:val="right" w:pos="9360"/>
      </w:tabs>
    </w:pPr>
  </w:style>
  <w:style w:type="character" w:customStyle="1" w:styleId="FooterChar">
    <w:name w:val="Footer Char"/>
    <w:basedOn w:val="DefaultParagraphFont"/>
    <w:link w:val="Footer"/>
    <w:uiPriority w:val="99"/>
    <w:rsid w:val="00C21EB8"/>
    <w:rPr>
      <w:sz w:val="24"/>
      <w:szCs w:val="24"/>
    </w:rPr>
  </w:style>
  <w:style w:type="paragraph" w:customStyle="1" w:styleId="MCLC1">
    <w:name w:val="MỤC LỤC 1"/>
    <w:basedOn w:val="Normal"/>
    <w:qFormat/>
    <w:rsid w:val="0077590C"/>
    <w:pPr>
      <w:spacing w:before="120" w:after="120" w:line="360" w:lineRule="exact"/>
      <w:ind w:firstLine="720"/>
      <w:jc w:val="both"/>
    </w:pPr>
    <w:rPr>
      <w:b/>
      <w:sz w:val="28"/>
      <w:szCs w:val="28"/>
    </w:rPr>
  </w:style>
  <w:style w:type="paragraph" w:styleId="ListParagraph">
    <w:name w:val="List Paragraph"/>
    <w:basedOn w:val="Normal"/>
    <w:uiPriority w:val="34"/>
    <w:qFormat/>
    <w:rsid w:val="007B6852"/>
    <w:pPr>
      <w:ind w:left="720"/>
      <w:contextualSpacing/>
    </w:pPr>
  </w:style>
  <w:style w:type="paragraph" w:styleId="NormalWeb">
    <w:name w:val="Normal (Web)"/>
    <w:aliases w:val="표준 (웹),Normal (Web) Char Char Char Char Char,Char Char Char Char Char Char Char Char Char Char,Char Char Char Char Char Char Char Char Char Char Char,Normal (Web) Char Char,Char Char25,Char Char5,webb,Обычный (веб)1,Обычный (веб) Зна"/>
    <w:basedOn w:val="Normal"/>
    <w:link w:val="NormalWebChar"/>
    <w:qFormat/>
    <w:rsid w:val="006E7CFD"/>
    <w:pPr>
      <w:pBdr>
        <w:top w:val="none" w:sz="4" w:space="0" w:color="000000"/>
        <w:left w:val="none" w:sz="4" w:space="0" w:color="000000"/>
        <w:bottom w:val="none" w:sz="4" w:space="0" w:color="000000"/>
        <w:right w:val="none" w:sz="4" w:space="0" w:color="000000"/>
        <w:between w:val="none" w:sz="4" w:space="0" w:color="000000"/>
      </w:pBdr>
      <w:spacing w:before="100" w:beforeAutospacing="1" w:after="100" w:afterAutospacing="1"/>
    </w:pPr>
  </w:style>
  <w:style w:type="character" w:styleId="Hyperlink">
    <w:name w:val="Hyperlink"/>
    <w:basedOn w:val="DefaultParagraphFont"/>
    <w:uiPriority w:val="99"/>
    <w:unhideWhenUsed/>
    <w:rsid w:val="00857C7A"/>
    <w:rPr>
      <w:color w:val="0000FF"/>
      <w:u w:val="single"/>
    </w:rPr>
  </w:style>
  <w:style w:type="character" w:styleId="FollowedHyperlink">
    <w:name w:val="FollowedHyperlink"/>
    <w:basedOn w:val="DefaultParagraphFont"/>
    <w:uiPriority w:val="99"/>
    <w:unhideWhenUsed/>
    <w:rsid w:val="00857C7A"/>
    <w:rPr>
      <w:color w:val="800080"/>
      <w:u w:val="single"/>
    </w:rPr>
  </w:style>
  <w:style w:type="paragraph" w:customStyle="1" w:styleId="font5">
    <w:name w:val="font5"/>
    <w:basedOn w:val="Normal"/>
    <w:rsid w:val="00857C7A"/>
    <w:pPr>
      <w:spacing w:before="100" w:beforeAutospacing="1" w:after="100" w:afterAutospacing="1"/>
    </w:pPr>
  </w:style>
  <w:style w:type="paragraph" w:customStyle="1" w:styleId="font6">
    <w:name w:val="font6"/>
    <w:basedOn w:val="Normal"/>
    <w:rsid w:val="00857C7A"/>
    <w:pPr>
      <w:spacing w:before="100" w:beforeAutospacing="1" w:after="100" w:afterAutospacing="1"/>
    </w:pPr>
  </w:style>
  <w:style w:type="paragraph" w:customStyle="1" w:styleId="xl51410">
    <w:name w:val="xl51410"/>
    <w:basedOn w:val="Normal"/>
    <w:rsid w:val="00857C7A"/>
    <w:pPr>
      <w:spacing w:before="100" w:beforeAutospacing="1" w:after="100" w:afterAutospacing="1"/>
      <w:jc w:val="center"/>
    </w:pPr>
  </w:style>
  <w:style w:type="paragraph" w:customStyle="1" w:styleId="xl51411">
    <w:name w:val="xl51411"/>
    <w:basedOn w:val="Normal"/>
    <w:rsid w:val="00857C7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51412">
    <w:name w:val="xl51412"/>
    <w:basedOn w:val="Normal"/>
    <w:rsid w:val="00857C7A"/>
    <w:pPr>
      <w:spacing w:before="100" w:beforeAutospacing="1" w:after="100" w:afterAutospacing="1"/>
    </w:pPr>
  </w:style>
  <w:style w:type="paragraph" w:customStyle="1" w:styleId="xl51413">
    <w:name w:val="xl51413"/>
    <w:basedOn w:val="Normal"/>
    <w:rsid w:val="00857C7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FF"/>
    </w:rPr>
  </w:style>
  <w:style w:type="paragraph" w:customStyle="1" w:styleId="xl51414">
    <w:name w:val="xl51414"/>
    <w:basedOn w:val="Normal"/>
    <w:rsid w:val="00857C7A"/>
    <w:pPr>
      <w:spacing w:before="100" w:beforeAutospacing="1" w:after="100" w:afterAutospacing="1"/>
    </w:pPr>
    <w:rPr>
      <w:color w:val="0000FF"/>
    </w:rPr>
  </w:style>
  <w:style w:type="paragraph" w:customStyle="1" w:styleId="xl51415">
    <w:name w:val="xl51415"/>
    <w:basedOn w:val="Normal"/>
    <w:rsid w:val="00857C7A"/>
    <w:pPr>
      <w:spacing w:before="100" w:beforeAutospacing="1" w:after="100" w:afterAutospacing="1"/>
    </w:pPr>
    <w:rPr>
      <w:b/>
      <w:bCs/>
    </w:rPr>
  </w:style>
  <w:style w:type="paragraph" w:customStyle="1" w:styleId="xl51416">
    <w:name w:val="xl51416"/>
    <w:basedOn w:val="Normal"/>
    <w:rsid w:val="00857C7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51417">
    <w:name w:val="xl51417"/>
    <w:basedOn w:val="Normal"/>
    <w:rsid w:val="00857C7A"/>
    <w:pPr>
      <w:spacing w:before="100" w:beforeAutospacing="1" w:after="100" w:afterAutospacing="1"/>
    </w:pPr>
    <w:rPr>
      <w:color w:val="3333FF"/>
    </w:rPr>
  </w:style>
  <w:style w:type="paragraph" w:customStyle="1" w:styleId="xl51418">
    <w:name w:val="xl51418"/>
    <w:basedOn w:val="Normal"/>
    <w:rsid w:val="00857C7A"/>
    <w:pPr>
      <w:spacing w:before="100" w:beforeAutospacing="1" w:after="100" w:afterAutospacing="1"/>
      <w:textAlignment w:val="center"/>
    </w:pPr>
  </w:style>
  <w:style w:type="paragraph" w:customStyle="1" w:styleId="xl51419">
    <w:name w:val="xl51419"/>
    <w:basedOn w:val="Normal"/>
    <w:rsid w:val="00857C7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1420">
    <w:name w:val="xl51420"/>
    <w:basedOn w:val="Normal"/>
    <w:rsid w:val="00857C7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51421">
    <w:name w:val="xl51421"/>
    <w:basedOn w:val="Normal"/>
    <w:rsid w:val="00857C7A"/>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51422">
    <w:name w:val="xl51422"/>
    <w:basedOn w:val="Normal"/>
    <w:rsid w:val="00857C7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51423">
    <w:name w:val="xl51423"/>
    <w:basedOn w:val="Normal"/>
    <w:rsid w:val="00857C7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51424">
    <w:name w:val="xl51424"/>
    <w:basedOn w:val="Normal"/>
    <w:rsid w:val="00857C7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1425">
    <w:name w:val="xl51425"/>
    <w:basedOn w:val="Normal"/>
    <w:rsid w:val="00857C7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rPr>
  </w:style>
  <w:style w:type="paragraph" w:customStyle="1" w:styleId="xl51426">
    <w:name w:val="xl51426"/>
    <w:basedOn w:val="Normal"/>
    <w:rsid w:val="00857C7A"/>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51427">
    <w:name w:val="xl51427"/>
    <w:basedOn w:val="Normal"/>
    <w:rsid w:val="00857C7A"/>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51428">
    <w:name w:val="xl51428"/>
    <w:basedOn w:val="Normal"/>
    <w:rsid w:val="00857C7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51429">
    <w:name w:val="xl51429"/>
    <w:basedOn w:val="Normal"/>
    <w:rsid w:val="00857C7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3333FF"/>
    </w:rPr>
  </w:style>
  <w:style w:type="paragraph" w:customStyle="1" w:styleId="xl51430">
    <w:name w:val="xl51430"/>
    <w:basedOn w:val="Normal"/>
    <w:rsid w:val="00857C7A"/>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b/>
      <w:bCs/>
      <w:color w:val="3333FF"/>
    </w:rPr>
  </w:style>
  <w:style w:type="paragraph" w:customStyle="1" w:styleId="xl51431">
    <w:name w:val="xl51431"/>
    <w:basedOn w:val="Normal"/>
    <w:rsid w:val="00857C7A"/>
    <w:pPr>
      <w:pBdr>
        <w:top w:val="single" w:sz="4" w:space="0" w:color="auto"/>
        <w:left w:val="single" w:sz="4" w:space="0" w:color="auto"/>
        <w:bottom w:val="single" w:sz="4" w:space="0" w:color="auto"/>
        <w:right w:val="single" w:sz="4" w:space="0" w:color="auto"/>
      </w:pBdr>
      <w:spacing w:before="100" w:beforeAutospacing="1" w:after="100" w:afterAutospacing="1"/>
    </w:pPr>
    <w:rPr>
      <w:color w:val="3333FF"/>
    </w:rPr>
  </w:style>
  <w:style w:type="paragraph" w:customStyle="1" w:styleId="xl51432">
    <w:name w:val="xl51432"/>
    <w:basedOn w:val="Normal"/>
    <w:rsid w:val="00857C7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51433">
    <w:name w:val="xl51433"/>
    <w:basedOn w:val="Normal"/>
    <w:rsid w:val="00857C7A"/>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b/>
      <w:bCs/>
    </w:rPr>
  </w:style>
  <w:style w:type="paragraph" w:customStyle="1" w:styleId="xl51434">
    <w:name w:val="xl51434"/>
    <w:basedOn w:val="Normal"/>
    <w:rsid w:val="00857C7A"/>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51435">
    <w:name w:val="xl51435"/>
    <w:basedOn w:val="Normal"/>
    <w:rsid w:val="00857C7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rPr>
  </w:style>
  <w:style w:type="paragraph" w:customStyle="1" w:styleId="xl51436">
    <w:name w:val="xl51436"/>
    <w:basedOn w:val="Normal"/>
    <w:rsid w:val="00857C7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51437">
    <w:name w:val="xl51437"/>
    <w:basedOn w:val="Normal"/>
    <w:rsid w:val="00857C7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1438">
    <w:name w:val="xl51438"/>
    <w:basedOn w:val="Normal"/>
    <w:rsid w:val="00857C7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51439">
    <w:name w:val="xl51439"/>
    <w:basedOn w:val="Normal"/>
    <w:rsid w:val="00857C7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1440">
    <w:name w:val="xl51440"/>
    <w:basedOn w:val="Normal"/>
    <w:rsid w:val="00857C7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rPr>
  </w:style>
  <w:style w:type="paragraph" w:customStyle="1" w:styleId="xl51441">
    <w:name w:val="xl51441"/>
    <w:basedOn w:val="Normal"/>
    <w:rsid w:val="00857C7A"/>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51442">
    <w:name w:val="xl51442"/>
    <w:basedOn w:val="Normal"/>
    <w:rsid w:val="00857C7A"/>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51443">
    <w:name w:val="xl51443"/>
    <w:basedOn w:val="Normal"/>
    <w:rsid w:val="00857C7A"/>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51444">
    <w:name w:val="xl51444"/>
    <w:basedOn w:val="Normal"/>
    <w:rsid w:val="00857C7A"/>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51445">
    <w:name w:val="xl51445"/>
    <w:basedOn w:val="Normal"/>
    <w:rsid w:val="00857C7A"/>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51446">
    <w:name w:val="xl51446"/>
    <w:basedOn w:val="Normal"/>
    <w:rsid w:val="00857C7A"/>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51447">
    <w:name w:val="xl51447"/>
    <w:basedOn w:val="Normal"/>
    <w:rsid w:val="00857C7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51448">
    <w:name w:val="xl51448"/>
    <w:basedOn w:val="Normal"/>
    <w:rsid w:val="00857C7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51449">
    <w:name w:val="xl51449"/>
    <w:basedOn w:val="Normal"/>
    <w:rsid w:val="00857C7A"/>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51450">
    <w:name w:val="xl51450"/>
    <w:basedOn w:val="Normal"/>
    <w:rsid w:val="00857C7A"/>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51451">
    <w:name w:val="xl51451"/>
    <w:basedOn w:val="Normal"/>
    <w:rsid w:val="00857C7A"/>
    <w:pPr>
      <w:shd w:val="clear" w:color="000000" w:fill="FFFFFF"/>
      <w:spacing w:before="100" w:beforeAutospacing="1" w:after="100" w:afterAutospacing="1"/>
    </w:pPr>
    <w:rPr>
      <w:b/>
      <w:bCs/>
    </w:rPr>
  </w:style>
  <w:style w:type="paragraph" w:customStyle="1" w:styleId="xl51452">
    <w:name w:val="xl51452"/>
    <w:basedOn w:val="Normal"/>
    <w:rsid w:val="00857C7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51453">
    <w:name w:val="xl51453"/>
    <w:basedOn w:val="Normal"/>
    <w:rsid w:val="00857C7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b/>
      <w:bCs/>
    </w:rPr>
  </w:style>
  <w:style w:type="paragraph" w:customStyle="1" w:styleId="xl51454">
    <w:name w:val="xl51454"/>
    <w:basedOn w:val="Normal"/>
    <w:rsid w:val="00857C7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b/>
      <w:bCs/>
    </w:rPr>
  </w:style>
  <w:style w:type="paragraph" w:customStyle="1" w:styleId="xl51455">
    <w:name w:val="xl51455"/>
    <w:basedOn w:val="Normal"/>
    <w:rsid w:val="00857C7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b/>
      <w:bCs/>
      <w:color w:val="3333FF"/>
    </w:rPr>
  </w:style>
  <w:style w:type="paragraph" w:customStyle="1" w:styleId="xl51456">
    <w:name w:val="xl51456"/>
    <w:basedOn w:val="Normal"/>
    <w:rsid w:val="00857C7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b/>
      <w:bCs/>
      <w:color w:val="3333FF"/>
    </w:rPr>
  </w:style>
  <w:style w:type="paragraph" w:customStyle="1" w:styleId="xl51457">
    <w:name w:val="xl51457"/>
    <w:basedOn w:val="Normal"/>
    <w:rsid w:val="00857C7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b/>
      <w:bCs/>
    </w:rPr>
  </w:style>
  <w:style w:type="paragraph" w:customStyle="1" w:styleId="xl51458">
    <w:name w:val="xl51458"/>
    <w:basedOn w:val="Normal"/>
    <w:rsid w:val="00857C7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b/>
      <w:bCs/>
    </w:rPr>
  </w:style>
  <w:style w:type="paragraph" w:customStyle="1" w:styleId="xl51459">
    <w:name w:val="xl51459"/>
    <w:basedOn w:val="Normal"/>
    <w:rsid w:val="00857C7A"/>
    <w:pPr>
      <w:pBdr>
        <w:left w:val="single" w:sz="4" w:space="0" w:color="auto"/>
        <w:right w:val="single" w:sz="4" w:space="0" w:color="auto"/>
      </w:pBdr>
      <w:spacing w:before="100" w:beforeAutospacing="1" w:after="100" w:afterAutospacing="1"/>
      <w:jc w:val="center"/>
      <w:textAlignment w:val="center"/>
    </w:pPr>
    <w:rPr>
      <w:b/>
      <w:bCs/>
    </w:rPr>
  </w:style>
  <w:style w:type="paragraph" w:customStyle="1" w:styleId="xl51460">
    <w:name w:val="xl51460"/>
    <w:basedOn w:val="Normal"/>
    <w:rsid w:val="00857C7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51461">
    <w:name w:val="xl51461"/>
    <w:basedOn w:val="Normal"/>
    <w:rsid w:val="00857C7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3333FF"/>
    </w:rPr>
  </w:style>
  <w:style w:type="paragraph" w:customStyle="1" w:styleId="xl51462">
    <w:name w:val="xl51462"/>
    <w:basedOn w:val="Normal"/>
    <w:rsid w:val="00857C7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51463">
    <w:name w:val="xl51463"/>
    <w:basedOn w:val="Normal"/>
    <w:rsid w:val="00857C7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FF0000"/>
    </w:rPr>
  </w:style>
  <w:style w:type="paragraph" w:customStyle="1" w:styleId="xl51464">
    <w:name w:val="xl51464"/>
    <w:basedOn w:val="Normal"/>
    <w:rsid w:val="00857C7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FF0000"/>
    </w:rPr>
  </w:style>
  <w:style w:type="paragraph" w:customStyle="1" w:styleId="xl51465">
    <w:name w:val="xl51465"/>
    <w:basedOn w:val="Normal"/>
    <w:rsid w:val="00857C7A"/>
    <w:pPr>
      <w:pBdr>
        <w:top w:val="single" w:sz="4" w:space="0" w:color="auto"/>
        <w:left w:val="single" w:sz="4" w:space="0" w:color="auto"/>
        <w:bottom w:val="single" w:sz="4" w:space="0" w:color="auto"/>
        <w:right w:val="single" w:sz="4" w:space="0" w:color="auto"/>
      </w:pBdr>
      <w:spacing w:before="100" w:beforeAutospacing="1" w:after="100" w:afterAutospacing="1"/>
    </w:pPr>
    <w:rPr>
      <w:color w:val="0000FF"/>
    </w:rPr>
  </w:style>
  <w:style w:type="paragraph" w:customStyle="1" w:styleId="xl51466">
    <w:name w:val="xl51466"/>
    <w:basedOn w:val="Normal"/>
    <w:rsid w:val="00857C7A"/>
    <w:pPr>
      <w:pBdr>
        <w:top w:val="single" w:sz="4" w:space="0" w:color="auto"/>
        <w:left w:val="single" w:sz="4" w:space="0" w:color="auto"/>
        <w:bottom w:val="single" w:sz="4" w:space="0" w:color="auto"/>
        <w:right w:val="single" w:sz="4" w:space="0" w:color="auto"/>
      </w:pBdr>
      <w:spacing w:before="100" w:beforeAutospacing="1" w:after="100" w:afterAutospacing="1"/>
    </w:pPr>
    <w:rPr>
      <w:color w:val="0000FF"/>
    </w:rPr>
  </w:style>
  <w:style w:type="paragraph" w:customStyle="1" w:styleId="xl51467">
    <w:name w:val="xl51467"/>
    <w:basedOn w:val="Normal"/>
    <w:rsid w:val="00857C7A"/>
    <w:pPr>
      <w:pBdr>
        <w:top w:val="single" w:sz="4" w:space="0" w:color="auto"/>
        <w:left w:val="single" w:sz="4" w:space="0" w:color="auto"/>
        <w:bottom w:val="single" w:sz="4" w:space="0" w:color="auto"/>
        <w:right w:val="single" w:sz="4" w:space="0" w:color="auto"/>
      </w:pBdr>
      <w:spacing w:before="100" w:beforeAutospacing="1" w:after="100" w:afterAutospacing="1"/>
    </w:pPr>
    <w:rPr>
      <w:color w:val="0000FF"/>
    </w:rPr>
  </w:style>
  <w:style w:type="paragraph" w:customStyle="1" w:styleId="xl51468">
    <w:name w:val="xl51468"/>
    <w:basedOn w:val="Normal"/>
    <w:rsid w:val="00857C7A"/>
    <w:pPr>
      <w:pBdr>
        <w:top w:val="single" w:sz="4" w:space="0" w:color="auto"/>
        <w:left w:val="single" w:sz="4" w:space="0" w:color="auto"/>
        <w:bottom w:val="single" w:sz="4" w:space="0" w:color="auto"/>
        <w:right w:val="single" w:sz="4" w:space="0" w:color="auto"/>
      </w:pBdr>
      <w:spacing w:before="100" w:beforeAutospacing="1" w:after="100" w:afterAutospacing="1"/>
    </w:pPr>
    <w:rPr>
      <w:b/>
      <w:bCs/>
      <w:color w:val="0000FF"/>
    </w:rPr>
  </w:style>
  <w:style w:type="paragraph" w:customStyle="1" w:styleId="xl51469">
    <w:name w:val="xl51469"/>
    <w:basedOn w:val="Normal"/>
    <w:rsid w:val="00857C7A"/>
    <w:pPr>
      <w:pBdr>
        <w:left w:val="single" w:sz="4" w:space="0" w:color="auto"/>
        <w:bottom w:val="single" w:sz="4" w:space="0" w:color="auto"/>
        <w:right w:val="single" w:sz="4" w:space="0" w:color="auto"/>
      </w:pBdr>
      <w:spacing w:before="100" w:beforeAutospacing="1" w:after="100" w:afterAutospacing="1"/>
      <w:jc w:val="center"/>
      <w:textAlignment w:val="center"/>
    </w:pPr>
    <w:rPr>
      <w:b/>
      <w:bCs/>
      <w:color w:val="3333FF"/>
    </w:rPr>
  </w:style>
  <w:style w:type="paragraph" w:customStyle="1" w:styleId="xl51470">
    <w:name w:val="xl51470"/>
    <w:basedOn w:val="Normal"/>
    <w:rsid w:val="00857C7A"/>
    <w:pPr>
      <w:pBdr>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51471">
    <w:name w:val="xl51471"/>
    <w:basedOn w:val="Normal"/>
    <w:rsid w:val="00857C7A"/>
    <w:pPr>
      <w:pBdr>
        <w:left w:val="single" w:sz="4" w:space="0" w:color="auto"/>
        <w:bottom w:val="single" w:sz="4" w:space="0" w:color="auto"/>
        <w:right w:val="single" w:sz="4" w:space="0" w:color="auto"/>
      </w:pBdr>
      <w:spacing w:before="100" w:beforeAutospacing="1" w:after="100" w:afterAutospacing="1"/>
      <w:textAlignment w:val="center"/>
    </w:pPr>
    <w:rPr>
      <w:b/>
      <w:bCs/>
      <w:color w:val="3333FF"/>
    </w:rPr>
  </w:style>
  <w:style w:type="paragraph" w:customStyle="1" w:styleId="xl51472">
    <w:name w:val="xl51472"/>
    <w:basedOn w:val="Normal"/>
    <w:rsid w:val="00857C7A"/>
    <w:pPr>
      <w:pBdr>
        <w:left w:val="single" w:sz="4" w:space="0" w:color="auto"/>
        <w:bottom w:val="single" w:sz="4" w:space="0" w:color="auto"/>
        <w:right w:val="single" w:sz="4" w:space="0" w:color="auto"/>
      </w:pBdr>
      <w:spacing w:before="100" w:beforeAutospacing="1" w:after="100" w:afterAutospacing="1"/>
      <w:jc w:val="both"/>
      <w:textAlignment w:val="center"/>
    </w:pPr>
    <w:rPr>
      <w:b/>
      <w:bCs/>
      <w:color w:val="3333FF"/>
    </w:rPr>
  </w:style>
  <w:style w:type="paragraph" w:customStyle="1" w:styleId="xl51473">
    <w:name w:val="xl51473"/>
    <w:basedOn w:val="Normal"/>
    <w:rsid w:val="00857C7A"/>
    <w:pPr>
      <w:pBdr>
        <w:left w:val="single" w:sz="4" w:space="0" w:color="auto"/>
        <w:bottom w:val="single" w:sz="4" w:space="0" w:color="auto"/>
        <w:right w:val="single" w:sz="4" w:space="0" w:color="auto"/>
      </w:pBdr>
      <w:spacing w:before="100" w:beforeAutospacing="1" w:after="100" w:afterAutospacing="1"/>
    </w:pPr>
    <w:rPr>
      <w:color w:val="3333FF"/>
    </w:rPr>
  </w:style>
  <w:style w:type="paragraph" w:customStyle="1" w:styleId="xl51474">
    <w:name w:val="xl51474"/>
    <w:basedOn w:val="Normal"/>
    <w:rsid w:val="00857C7A"/>
    <w:pPr>
      <w:pBdr>
        <w:left w:val="single" w:sz="4" w:space="0" w:color="auto"/>
        <w:bottom w:val="single" w:sz="4" w:space="0" w:color="auto"/>
        <w:right w:val="single" w:sz="4" w:space="0" w:color="auto"/>
      </w:pBdr>
      <w:spacing w:before="100" w:beforeAutospacing="1" w:after="100" w:afterAutospacing="1"/>
    </w:pPr>
    <w:rPr>
      <w:color w:val="0000FF"/>
    </w:rPr>
  </w:style>
  <w:style w:type="paragraph" w:customStyle="1" w:styleId="xl51475">
    <w:name w:val="xl51475"/>
    <w:basedOn w:val="Normal"/>
    <w:rsid w:val="00857C7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51476">
    <w:name w:val="xl51476"/>
    <w:basedOn w:val="Normal"/>
    <w:rsid w:val="00857C7A"/>
    <w:pPr>
      <w:pBdr>
        <w:left w:val="single" w:sz="4" w:space="0" w:color="auto"/>
        <w:right w:val="single" w:sz="4" w:space="0" w:color="auto"/>
      </w:pBdr>
      <w:spacing w:before="100" w:beforeAutospacing="1" w:after="100" w:afterAutospacing="1"/>
      <w:jc w:val="center"/>
      <w:textAlignment w:val="center"/>
    </w:pPr>
    <w:rPr>
      <w:b/>
      <w:bCs/>
    </w:rPr>
  </w:style>
  <w:style w:type="paragraph" w:customStyle="1" w:styleId="xl51477">
    <w:name w:val="xl51477"/>
    <w:basedOn w:val="Normal"/>
    <w:rsid w:val="00857C7A"/>
    <w:pPr>
      <w:pBdr>
        <w:left w:val="single" w:sz="4" w:space="0" w:color="auto"/>
        <w:right w:val="single" w:sz="4" w:space="0" w:color="auto"/>
      </w:pBdr>
      <w:spacing w:before="100" w:beforeAutospacing="1" w:after="100" w:afterAutospacing="1"/>
      <w:textAlignment w:val="center"/>
    </w:pPr>
    <w:rPr>
      <w:b/>
      <w:bCs/>
    </w:rPr>
  </w:style>
  <w:style w:type="paragraph" w:customStyle="1" w:styleId="xl51478">
    <w:name w:val="xl51478"/>
    <w:basedOn w:val="Normal"/>
    <w:rsid w:val="00857C7A"/>
    <w:pPr>
      <w:pBdr>
        <w:left w:val="single" w:sz="4" w:space="0" w:color="auto"/>
        <w:right w:val="single" w:sz="4" w:space="0" w:color="auto"/>
      </w:pBdr>
      <w:spacing w:before="100" w:beforeAutospacing="1" w:after="100" w:afterAutospacing="1"/>
      <w:jc w:val="center"/>
      <w:textAlignment w:val="center"/>
    </w:pPr>
    <w:rPr>
      <w:b/>
      <w:bCs/>
      <w:color w:val="0000FF"/>
    </w:rPr>
  </w:style>
  <w:style w:type="paragraph" w:customStyle="1" w:styleId="xl51479">
    <w:name w:val="xl51479"/>
    <w:basedOn w:val="Normal"/>
    <w:rsid w:val="00857C7A"/>
    <w:pPr>
      <w:pBdr>
        <w:left w:val="single" w:sz="4" w:space="0" w:color="auto"/>
        <w:bottom w:val="single" w:sz="4" w:space="0" w:color="auto"/>
        <w:right w:val="single" w:sz="4" w:space="0" w:color="auto"/>
      </w:pBdr>
      <w:shd w:val="clear" w:color="000000" w:fill="FFFFFF"/>
      <w:spacing w:before="100" w:beforeAutospacing="1" w:after="100" w:afterAutospacing="1"/>
    </w:pPr>
    <w:rPr>
      <w:b/>
      <w:bCs/>
      <w:color w:val="3333FF"/>
    </w:rPr>
  </w:style>
  <w:style w:type="paragraph" w:customStyle="1" w:styleId="xl51480">
    <w:name w:val="xl51480"/>
    <w:basedOn w:val="Normal"/>
    <w:rsid w:val="00857C7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51481">
    <w:name w:val="xl51481"/>
    <w:basedOn w:val="Normal"/>
    <w:rsid w:val="00857C7A"/>
    <w:pPr>
      <w:pBdr>
        <w:left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51482">
    <w:name w:val="xl51482"/>
    <w:basedOn w:val="Normal"/>
    <w:rsid w:val="00857C7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51483">
    <w:name w:val="xl51483"/>
    <w:basedOn w:val="Normal"/>
    <w:rsid w:val="00857C7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51484">
    <w:name w:val="xl51484"/>
    <w:basedOn w:val="Normal"/>
    <w:rsid w:val="00857C7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51485">
    <w:name w:val="xl51485"/>
    <w:basedOn w:val="Normal"/>
    <w:rsid w:val="00857C7A"/>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b/>
      <w:bCs/>
    </w:rPr>
  </w:style>
  <w:style w:type="paragraph" w:customStyle="1" w:styleId="xl51486">
    <w:name w:val="xl51486"/>
    <w:basedOn w:val="Normal"/>
    <w:rsid w:val="00857C7A"/>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51487">
    <w:name w:val="xl51487"/>
    <w:basedOn w:val="Normal"/>
    <w:rsid w:val="00857C7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b/>
      <w:bCs/>
    </w:rPr>
  </w:style>
  <w:style w:type="paragraph" w:customStyle="1" w:styleId="xl51488">
    <w:name w:val="xl51488"/>
    <w:basedOn w:val="Normal"/>
    <w:rsid w:val="00857C7A"/>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51489">
    <w:name w:val="xl51489"/>
    <w:basedOn w:val="Normal"/>
    <w:rsid w:val="00857C7A"/>
    <w:pPr>
      <w:pBdr>
        <w:left w:val="single" w:sz="4" w:space="0" w:color="auto"/>
        <w:bottom w:val="single" w:sz="4" w:space="0" w:color="auto"/>
        <w:right w:val="single" w:sz="4" w:space="0" w:color="auto"/>
      </w:pBdr>
      <w:shd w:val="clear" w:color="000000" w:fill="FFFFFF"/>
      <w:spacing w:before="100" w:beforeAutospacing="1" w:after="100" w:afterAutospacing="1"/>
    </w:pPr>
    <w:rPr>
      <w:color w:val="3333FF"/>
    </w:rPr>
  </w:style>
  <w:style w:type="paragraph" w:customStyle="1" w:styleId="xl51490">
    <w:name w:val="xl51490"/>
    <w:basedOn w:val="Normal"/>
    <w:rsid w:val="00857C7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51491">
    <w:name w:val="xl51491"/>
    <w:basedOn w:val="Normal"/>
    <w:rsid w:val="00857C7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51492">
    <w:name w:val="xl51492"/>
    <w:basedOn w:val="Normal"/>
    <w:rsid w:val="00857C7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color w:val="3333FF"/>
    </w:rPr>
  </w:style>
  <w:style w:type="paragraph" w:customStyle="1" w:styleId="xl51493">
    <w:name w:val="xl51493"/>
    <w:basedOn w:val="Normal"/>
    <w:rsid w:val="00857C7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51494">
    <w:name w:val="xl51494"/>
    <w:basedOn w:val="Normal"/>
    <w:rsid w:val="00857C7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51495">
    <w:name w:val="xl51495"/>
    <w:basedOn w:val="Normal"/>
    <w:rsid w:val="00857C7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51496">
    <w:name w:val="xl51496"/>
    <w:basedOn w:val="Normal"/>
    <w:rsid w:val="00857C7A"/>
    <w:pPr>
      <w:shd w:val="clear" w:color="000000" w:fill="FFFFFF"/>
      <w:spacing w:before="100" w:beforeAutospacing="1" w:after="100" w:afterAutospacing="1"/>
    </w:pPr>
  </w:style>
  <w:style w:type="paragraph" w:customStyle="1" w:styleId="font7">
    <w:name w:val="font7"/>
    <w:basedOn w:val="Normal"/>
    <w:rsid w:val="00786D87"/>
    <w:pPr>
      <w:spacing w:before="100" w:beforeAutospacing="1" w:after="100" w:afterAutospacing="1"/>
    </w:pPr>
    <w:rPr>
      <w:i/>
      <w:iCs/>
      <w:color w:val="000000"/>
      <w:sz w:val="22"/>
      <w:szCs w:val="22"/>
    </w:rPr>
  </w:style>
  <w:style w:type="paragraph" w:customStyle="1" w:styleId="font8">
    <w:name w:val="font8"/>
    <w:basedOn w:val="Normal"/>
    <w:rsid w:val="00786D87"/>
    <w:pPr>
      <w:spacing w:before="100" w:beforeAutospacing="1" w:after="100" w:afterAutospacing="1"/>
    </w:pPr>
    <w:rPr>
      <w:color w:val="000000"/>
      <w:sz w:val="22"/>
      <w:szCs w:val="22"/>
    </w:rPr>
  </w:style>
  <w:style w:type="paragraph" w:customStyle="1" w:styleId="xl71">
    <w:name w:val="xl71"/>
    <w:basedOn w:val="Normal"/>
    <w:rsid w:val="00786D87"/>
    <w:pPr>
      <w:spacing w:before="100" w:beforeAutospacing="1" w:after="100" w:afterAutospacing="1"/>
    </w:pPr>
  </w:style>
  <w:style w:type="paragraph" w:customStyle="1" w:styleId="xl72">
    <w:name w:val="xl72"/>
    <w:basedOn w:val="Normal"/>
    <w:rsid w:val="00786D8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rPr>
  </w:style>
  <w:style w:type="paragraph" w:customStyle="1" w:styleId="xl73">
    <w:name w:val="xl73"/>
    <w:basedOn w:val="Normal"/>
    <w:rsid w:val="00786D8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color w:val="000000"/>
    </w:rPr>
  </w:style>
  <w:style w:type="paragraph" w:customStyle="1" w:styleId="xl74">
    <w:name w:val="xl74"/>
    <w:basedOn w:val="Normal"/>
    <w:rsid w:val="00786D8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color w:val="000000"/>
    </w:rPr>
  </w:style>
  <w:style w:type="paragraph" w:customStyle="1" w:styleId="xl75">
    <w:name w:val="xl75"/>
    <w:basedOn w:val="Normal"/>
    <w:rsid w:val="00786D8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color w:val="000000"/>
    </w:rPr>
  </w:style>
  <w:style w:type="paragraph" w:customStyle="1" w:styleId="xl76">
    <w:name w:val="xl76"/>
    <w:basedOn w:val="Normal"/>
    <w:rsid w:val="00786D8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77">
    <w:name w:val="xl77"/>
    <w:basedOn w:val="Normal"/>
    <w:rsid w:val="00786D8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rPr>
  </w:style>
  <w:style w:type="paragraph" w:customStyle="1" w:styleId="xl78">
    <w:name w:val="xl78"/>
    <w:basedOn w:val="Normal"/>
    <w:rsid w:val="00786D8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xl79">
    <w:name w:val="xl79"/>
    <w:basedOn w:val="Normal"/>
    <w:rsid w:val="00786D87"/>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0">
    <w:name w:val="xl80"/>
    <w:basedOn w:val="Normal"/>
    <w:rsid w:val="00786D87"/>
    <w:pPr>
      <w:spacing w:before="100" w:beforeAutospacing="1" w:after="100" w:afterAutospacing="1"/>
      <w:jc w:val="right"/>
    </w:pPr>
  </w:style>
  <w:style w:type="paragraph" w:customStyle="1" w:styleId="xl81">
    <w:name w:val="xl81"/>
    <w:basedOn w:val="Normal"/>
    <w:rsid w:val="00786D8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82">
    <w:name w:val="xl82"/>
    <w:basedOn w:val="Normal"/>
    <w:rsid w:val="00786D8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color w:val="000000"/>
    </w:rPr>
  </w:style>
  <w:style w:type="paragraph" w:customStyle="1" w:styleId="xl83">
    <w:name w:val="xl83"/>
    <w:basedOn w:val="Normal"/>
    <w:rsid w:val="00786D8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xl84">
    <w:name w:val="xl84"/>
    <w:basedOn w:val="Normal"/>
    <w:rsid w:val="00786D8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85">
    <w:name w:val="xl85"/>
    <w:basedOn w:val="Normal"/>
    <w:rsid w:val="00786D8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b/>
      <w:bCs/>
      <w:i/>
      <w:iCs/>
      <w:color w:val="000000"/>
    </w:rPr>
  </w:style>
  <w:style w:type="paragraph" w:customStyle="1" w:styleId="xl86">
    <w:name w:val="xl86"/>
    <w:basedOn w:val="Normal"/>
    <w:rsid w:val="00786D8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i/>
      <w:iCs/>
      <w:color w:val="000000"/>
    </w:rPr>
  </w:style>
  <w:style w:type="paragraph" w:customStyle="1" w:styleId="xl87">
    <w:name w:val="xl87"/>
    <w:basedOn w:val="Normal"/>
    <w:rsid w:val="00786D8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color w:val="000000"/>
    </w:rPr>
  </w:style>
  <w:style w:type="paragraph" w:customStyle="1" w:styleId="xl88">
    <w:name w:val="xl88"/>
    <w:basedOn w:val="Normal"/>
    <w:rsid w:val="00786D8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b/>
      <w:bCs/>
      <w:color w:val="000000"/>
    </w:rPr>
  </w:style>
  <w:style w:type="paragraph" w:customStyle="1" w:styleId="xl89">
    <w:name w:val="xl89"/>
    <w:basedOn w:val="Normal"/>
    <w:rsid w:val="00786D87"/>
    <w:pPr>
      <w:pBdr>
        <w:top w:val="single" w:sz="4" w:space="0" w:color="auto"/>
        <w:left w:val="single" w:sz="4" w:space="0" w:color="auto"/>
        <w:bottom w:val="single" w:sz="4" w:space="0" w:color="auto"/>
      </w:pBdr>
      <w:spacing w:before="100" w:beforeAutospacing="1" w:after="100" w:afterAutospacing="1"/>
      <w:jc w:val="center"/>
      <w:textAlignment w:val="center"/>
    </w:pPr>
    <w:rPr>
      <w:b/>
      <w:bCs/>
      <w:color w:val="000000"/>
    </w:rPr>
  </w:style>
  <w:style w:type="paragraph" w:customStyle="1" w:styleId="xl90">
    <w:name w:val="xl90"/>
    <w:basedOn w:val="Normal"/>
    <w:rsid w:val="00786D87"/>
    <w:pPr>
      <w:pBdr>
        <w:top w:val="single" w:sz="4" w:space="0" w:color="auto"/>
        <w:bottom w:val="single" w:sz="4" w:space="0" w:color="auto"/>
      </w:pBdr>
      <w:spacing w:before="100" w:beforeAutospacing="1" w:after="100" w:afterAutospacing="1"/>
      <w:jc w:val="center"/>
      <w:textAlignment w:val="center"/>
    </w:pPr>
    <w:rPr>
      <w:b/>
      <w:bCs/>
      <w:color w:val="000000"/>
    </w:rPr>
  </w:style>
  <w:style w:type="paragraph" w:customStyle="1" w:styleId="xl91">
    <w:name w:val="xl91"/>
    <w:basedOn w:val="Normal"/>
    <w:rsid w:val="00786D87"/>
    <w:pPr>
      <w:pBdr>
        <w:top w:val="single" w:sz="4"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xl92">
    <w:name w:val="xl92"/>
    <w:basedOn w:val="Normal"/>
    <w:rsid w:val="00786D87"/>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93">
    <w:name w:val="xl93"/>
    <w:basedOn w:val="Normal"/>
    <w:rsid w:val="00786D87"/>
    <w:pPr>
      <w:pBdr>
        <w:left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94">
    <w:name w:val="xl94"/>
    <w:basedOn w:val="Normal"/>
    <w:rsid w:val="00786D87"/>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95">
    <w:name w:val="xl95"/>
    <w:basedOn w:val="Normal"/>
    <w:rsid w:val="00786D87"/>
    <w:pPr>
      <w:pBdr>
        <w:top w:val="single" w:sz="4" w:space="0" w:color="auto"/>
        <w:left w:val="single" w:sz="4" w:space="0" w:color="auto"/>
        <w:bottom w:val="single" w:sz="4" w:space="0" w:color="auto"/>
      </w:pBdr>
      <w:spacing w:before="100" w:beforeAutospacing="1" w:after="100" w:afterAutospacing="1"/>
      <w:textAlignment w:val="center"/>
    </w:pPr>
    <w:rPr>
      <w:b/>
      <w:bCs/>
      <w:i/>
      <w:iCs/>
      <w:color w:val="000000"/>
    </w:rPr>
  </w:style>
  <w:style w:type="paragraph" w:customStyle="1" w:styleId="xl96">
    <w:name w:val="xl96"/>
    <w:basedOn w:val="Normal"/>
    <w:rsid w:val="00786D87"/>
    <w:pPr>
      <w:pBdr>
        <w:top w:val="single" w:sz="4" w:space="0" w:color="auto"/>
        <w:bottom w:val="single" w:sz="4" w:space="0" w:color="auto"/>
      </w:pBdr>
      <w:spacing w:before="100" w:beforeAutospacing="1" w:after="100" w:afterAutospacing="1"/>
      <w:textAlignment w:val="center"/>
    </w:pPr>
    <w:rPr>
      <w:b/>
      <w:bCs/>
      <w:i/>
      <w:iCs/>
      <w:color w:val="000000"/>
    </w:rPr>
  </w:style>
  <w:style w:type="paragraph" w:customStyle="1" w:styleId="xl97">
    <w:name w:val="xl97"/>
    <w:basedOn w:val="Normal"/>
    <w:rsid w:val="00786D87"/>
    <w:pPr>
      <w:pBdr>
        <w:top w:val="single" w:sz="4" w:space="0" w:color="auto"/>
        <w:bottom w:val="single" w:sz="4" w:space="0" w:color="auto"/>
        <w:right w:val="single" w:sz="4" w:space="0" w:color="auto"/>
      </w:pBdr>
      <w:spacing w:before="100" w:beforeAutospacing="1" w:after="100" w:afterAutospacing="1"/>
      <w:textAlignment w:val="center"/>
    </w:pPr>
    <w:rPr>
      <w:b/>
      <w:bCs/>
      <w:i/>
      <w:iCs/>
      <w:color w:val="000000"/>
    </w:rPr>
  </w:style>
  <w:style w:type="paragraph" w:customStyle="1" w:styleId="xl98">
    <w:name w:val="xl98"/>
    <w:basedOn w:val="Normal"/>
    <w:rsid w:val="00786D87"/>
    <w:pPr>
      <w:pBdr>
        <w:top w:val="single" w:sz="4" w:space="0" w:color="auto"/>
        <w:left w:val="single" w:sz="4" w:space="0" w:color="auto"/>
        <w:bottom w:val="single" w:sz="4" w:space="0" w:color="auto"/>
      </w:pBdr>
      <w:spacing w:before="100" w:beforeAutospacing="1" w:after="100" w:afterAutospacing="1"/>
      <w:textAlignment w:val="center"/>
    </w:pPr>
    <w:rPr>
      <w:i/>
      <w:iCs/>
      <w:color w:val="000000"/>
    </w:rPr>
  </w:style>
  <w:style w:type="paragraph" w:customStyle="1" w:styleId="xl99">
    <w:name w:val="xl99"/>
    <w:basedOn w:val="Normal"/>
    <w:rsid w:val="00786D87"/>
    <w:pPr>
      <w:pBdr>
        <w:top w:val="single" w:sz="4" w:space="0" w:color="auto"/>
        <w:bottom w:val="single" w:sz="4" w:space="0" w:color="auto"/>
      </w:pBdr>
      <w:spacing w:before="100" w:beforeAutospacing="1" w:after="100" w:afterAutospacing="1"/>
      <w:textAlignment w:val="center"/>
    </w:pPr>
    <w:rPr>
      <w:i/>
      <w:iCs/>
      <w:color w:val="000000"/>
    </w:rPr>
  </w:style>
  <w:style w:type="paragraph" w:customStyle="1" w:styleId="xl100">
    <w:name w:val="xl100"/>
    <w:basedOn w:val="Normal"/>
    <w:rsid w:val="00786D87"/>
    <w:pPr>
      <w:pBdr>
        <w:top w:val="single" w:sz="4" w:space="0" w:color="auto"/>
        <w:bottom w:val="single" w:sz="4" w:space="0" w:color="auto"/>
        <w:right w:val="single" w:sz="4" w:space="0" w:color="auto"/>
      </w:pBdr>
      <w:spacing w:before="100" w:beforeAutospacing="1" w:after="100" w:afterAutospacing="1"/>
      <w:textAlignment w:val="center"/>
    </w:pPr>
    <w:rPr>
      <w:i/>
      <w:iCs/>
      <w:color w:val="000000"/>
    </w:rPr>
  </w:style>
  <w:style w:type="paragraph" w:customStyle="1" w:styleId="xl101">
    <w:name w:val="xl101"/>
    <w:basedOn w:val="Normal"/>
    <w:rsid w:val="00786D87"/>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right"/>
      <w:textAlignment w:val="center"/>
    </w:pPr>
    <w:rPr>
      <w:b/>
      <w:bCs/>
    </w:rPr>
  </w:style>
  <w:style w:type="paragraph" w:customStyle="1" w:styleId="xl102">
    <w:name w:val="xl102"/>
    <w:basedOn w:val="Normal"/>
    <w:rsid w:val="00786D87"/>
    <w:pPr>
      <w:pBdr>
        <w:top w:val="single" w:sz="4" w:space="0" w:color="auto"/>
        <w:left w:val="single" w:sz="4" w:space="0" w:color="auto"/>
        <w:bottom w:val="single" w:sz="4" w:space="0" w:color="auto"/>
      </w:pBdr>
      <w:spacing w:before="100" w:beforeAutospacing="1" w:after="100" w:afterAutospacing="1"/>
      <w:jc w:val="both"/>
      <w:textAlignment w:val="center"/>
    </w:pPr>
    <w:rPr>
      <w:i/>
      <w:iCs/>
      <w:color w:val="000000"/>
    </w:rPr>
  </w:style>
  <w:style w:type="paragraph" w:customStyle="1" w:styleId="xl103">
    <w:name w:val="xl103"/>
    <w:basedOn w:val="Normal"/>
    <w:rsid w:val="00786D87"/>
    <w:pPr>
      <w:pBdr>
        <w:top w:val="single" w:sz="4" w:space="0" w:color="auto"/>
        <w:bottom w:val="single" w:sz="4" w:space="0" w:color="auto"/>
      </w:pBdr>
      <w:spacing w:before="100" w:beforeAutospacing="1" w:after="100" w:afterAutospacing="1"/>
      <w:jc w:val="both"/>
      <w:textAlignment w:val="center"/>
    </w:pPr>
    <w:rPr>
      <w:i/>
      <w:iCs/>
      <w:color w:val="000000"/>
    </w:rPr>
  </w:style>
  <w:style w:type="paragraph" w:customStyle="1" w:styleId="xl104">
    <w:name w:val="xl104"/>
    <w:basedOn w:val="Normal"/>
    <w:rsid w:val="00786D87"/>
    <w:pPr>
      <w:pBdr>
        <w:top w:val="single" w:sz="4" w:space="0" w:color="auto"/>
        <w:bottom w:val="single" w:sz="4" w:space="0" w:color="auto"/>
        <w:right w:val="single" w:sz="4" w:space="0" w:color="auto"/>
      </w:pBdr>
      <w:spacing w:before="100" w:beforeAutospacing="1" w:after="100" w:afterAutospacing="1"/>
      <w:jc w:val="both"/>
      <w:textAlignment w:val="center"/>
    </w:pPr>
    <w:rPr>
      <w:i/>
      <w:iCs/>
      <w:color w:val="000000"/>
    </w:rPr>
  </w:style>
  <w:style w:type="character" w:customStyle="1" w:styleId="Heading2Char">
    <w:name w:val="Heading 2 Char"/>
    <w:basedOn w:val="DefaultParagraphFont"/>
    <w:link w:val="Heading2"/>
    <w:semiHidden/>
    <w:rsid w:val="00DF4D3F"/>
    <w:rPr>
      <w:rFonts w:asciiTheme="majorHAnsi" w:eastAsiaTheme="majorEastAsia" w:hAnsiTheme="majorHAnsi" w:cstheme="majorBidi"/>
      <w:color w:val="365F91" w:themeColor="accent1" w:themeShade="BF"/>
      <w:sz w:val="26"/>
      <w:szCs w:val="26"/>
    </w:rPr>
  </w:style>
  <w:style w:type="character" w:customStyle="1" w:styleId="Heading3Char">
    <w:name w:val="Heading 3 Char"/>
    <w:basedOn w:val="DefaultParagraphFont"/>
    <w:link w:val="Heading3"/>
    <w:semiHidden/>
    <w:rsid w:val="00DF4D3F"/>
    <w:rPr>
      <w:rFonts w:asciiTheme="majorHAnsi" w:eastAsiaTheme="majorEastAsia" w:hAnsiTheme="majorHAnsi" w:cstheme="majorBidi"/>
      <w:color w:val="243F60" w:themeColor="accent1" w:themeShade="7F"/>
      <w:sz w:val="24"/>
      <w:szCs w:val="24"/>
    </w:rPr>
  </w:style>
  <w:style w:type="character" w:customStyle="1" w:styleId="Heading1Char">
    <w:name w:val="Heading 1 Char"/>
    <w:basedOn w:val="DefaultParagraphFont"/>
    <w:link w:val="Heading1"/>
    <w:rsid w:val="00DF4D3F"/>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F4D3F"/>
    <w:pPr>
      <w:spacing w:line="259" w:lineRule="auto"/>
      <w:outlineLvl w:val="9"/>
    </w:pPr>
  </w:style>
  <w:style w:type="paragraph" w:styleId="TOC1">
    <w:name w:val="toc 1"/>
    <w:basedOn w:val="Normal"/>
    <w:next w:val="Normal"/>
    <w:autoRedefine/>
    <w:uiPriority w:val="39"/>
    <w:unhideWhenUsed/>
    <w:rsid w:val="009143B7"/>
    <w:pPr>
      <w:tabs>
        <w:tab w:val="right" w:leader="dot" w:pos="9062"/>
      </w:tabs>
      <w:spacing w:after="100"/>
    </w:pPr>
    <w:rPr>
      <w:noProof/>
      <w:lang w:val="nl-NL"/>
    </w:rPr>
  </w:style>
  <w:style w:type="paragraph" w:styleId="TOC2">
    <w:name w:val="toc 2"/>
    <w:basedOn w:val="Normal"/>
    <w:next w:val="Normal"/>
    <w:autoRedefine/>
    <w:uiPriority w:val="39"/>
    <w:unhideWhenUsed/>
    <w:rsid w:val="00DF4D3F"/>
    <w:pPr>
      <w:spacing w:after="100"/>
      <w:ind w:left="240"/>
    </w:pPr>
  </w:style>
  <w:style w:type="paragraph" w:styleId="TOC3">
    <w:name w:val="toc 3"/>
    <w:basedOn w:val="Normal"/>
    <w:next w:val="Normal"/>
    <w:autoRedefine/>
    <w:uiPriority w:val="39"/>
    <w:unhideWhenUsed/>
    <w:rsid w:val="00DF4D3F"/>
    <w:pPr>
      <w:spacing w:after="100"/>
      <w:ind w:left="480"/>
    </w:pPr>
  </w:style>
  <w:style w:type="character" w:styleId="Emphasis">
    <w:name w:val="Emphasis"/>
    <w:basedOn w:val="DefaultParagraphFont"/>
    <w:qFormat/>
    <w:rsid w:val="009143B7"/>
    <w:rPr>
      <w:i/>
      <w:iCs/>
    </w:rPr>
  </w:style>
  <w:style w:type="character" w:customStyle="1" w:styleId="NormalWebChar">
    <w:name w:val="Normal (Web) Char"/>
    <w:aliases w:val="표준 (웹) Char,Normal (Web) Char Char Char Char Char Char,Char Char Char Char Char Char Char Char Char Char Char1,Char Char Char Char Char Char Char Char Char Char Char Char,Normal (Web) Char Char Char,Char Char25 Char,Char Char5 Char"/>
    <w:link w:val="NormalWeb"/>
    <w:uiPriority w:val="99"/>
    <w:locked/>
    <w:rsid w:val="001A23CD"/>
    <w:rPr>
      <w:sz w:val="24"/>
      <w:szCs w:val="24"/>
    </w:rPr>
  </w:style>
  <w:style w:type="paragraph" w:customStyle="1" w:styleId="Default">
    <w:name w:val="Default"/>
    <w:rsid w:val="00A10A79"/>
    <w:pPr>
      <w:autoSpaceDE w:val="0"/>
      <w:autoSpaceDN w:val="0"/>
      <w:adjustRightInd w:val="0"/>
    </w:pPr>
    <w:rPr>
      <w:color w:val="000000"/>
      <w:sz w:val="24"/>
      <w:szCs w:val="24"/>
    </w:rPr>
  </w:style>
  <w:style w:type="paragraph" w:styleId="BodyTextIndent">
    <w:name w:val="Body Text Indent"/>
    <w:basedOn w:val="Normal"/>
    <w:link w:val="BodyTextIndentChar"/>
    <w:unhideWhenUsed/>
    <w:rsid w:val="00A10A79"/>
    <w:pPr>
      <w:ind w:firstLine="709"/>
      <w:jc w:val="both"/>
    </w:pPr>
    <w:rPr>
      <w:rFonts w:ascii=".VnTime" w:hAnsi=".VnTime"/>
      <w:sz w:val="26"/>
      <w:szCs w:val="20"/>
    </w:rPr>
  </w:style>
  <w:style w:type="character" w:customStyle="1" w:styleId="BodyTextIndentChar">
    <w:name w:val="Body Text Indent Char"/>
    <w:basedOn w:val="DefaultParagraphFont"/>
    <w:link w:val="BodyTextIndent"/>
    <w:rsid w:val="00A10A79"/>
    <w:rPr>
      <w:rFonts w:ascii=".VnTime" w:hAnsi=".VnTime"/>
      <w:sz w:val="26"/>
    </w:rPr>
  </w:style>
  <w:style w:type="character" w:customStyle="1" w:styleId="fontstyle01">
    <w:name w:val="fontstyle01"/>
    <w:rsid w:val="00F46E48"/>
    <w:rPr>
      <w:rFonts w:ascii="Times New Roman" w:hAnsi="Times New Roman" w:cs="Times New Roman" w:hint="default"/>
      <w:b w:val="0"/>
      <w:bCs w:val="0"/>
      <w:i w:val="0"/>
      <w:iCs w:val="0"/>
      <w:color w:val="000000"/>
      <w:sz w:val="24"/>
      <w:szCs w:val="24"/>
    </w:rPr>
  </w:style>
  <w:style w:type="character" w:customStyle="1" w:styleId="fontstyle11">
    <w:name w:val="fontstyle11"/>
    <w:rsid w:val="00F46E48"/>
    <w:rPr>
      <w:rFonts w:ascii="Times New Roman" w:hAnsi="Times New Roman" w:cs="Times New Roman" w:hint="default"/>
      <w:b/>
      <w:bCs/>
      <w:i w:val="0"/>
      <w:iCs w:val="0"/>
      <w:color w:val="000000"/>
      <w:sz w:val="26"/>
      <w:szCs w:val="26"/>
    </w:rPr>
  </w:style>
  <w:style w:type="paragraph" w:customStyle="1" w:styleId="Normal1">
    <w:name w:val="Normal1"/>
    <w:rsid w:val="00F46E48"/>
    <w:rPr>
      <w:sz w:val="28"/>
      <w:szCs w:val="28"/>
    </w:rPr>
  </w:style>
  <w:style w:type="character" w:customStyle="1" w:styleId="fontstyle31">
    <w:name w:val="fontstyle31"/>
    <w:rsid w:val="00E54058"/>
    <w:rPr>
      <w:rFonts w:ascii="Times New Roman" w:hAnsi="Times New Roman" w:cs="Times New Roman" w:hint="default"/>
      <w:b w:val="0"/>
      <w:bCs w:val="0"/>
      <w:i/>
      <w:iCs/>
      <w:color w:val="000000"/>
      <w:sz w:val="30"/>
      <w:szCs w:val="30"/>
    </w:rPr>
  </w:style>
  <w:style w:type="character" w:customStyle="1" w:styleId="fontstyle21">
    <w:name w:val="fontstyle21"/>
    <w:basedOn w:val="DefaultParagraphFont"/>
    <w:rsid w:val="00B637B9"/>
    <w:rPr>
      <w:rFonts w:ascii="Times New Roman" w:hAnsi="Times New Roman" w:cs="Times New Roman" w:hint="default"/>
      <w:b/>
      <w:bCs/>
      <w:i w:val="0"/>
      <w:iCs w:val="0"/>
      <w:color w:val="000000"/>
      <w:sz w:val="28"/>
      <w:szCs w:val="28"/>
    </w:rPr>
  </w:style>
  <w:style w:type="paragraph" w:styleId="FootnoteText">
    <w:name w:val="footnote text"/>
    <w:aliases w:val="Footnote Text Char Char Char Char Char,Footnote Text Char Char Char Char Char Char Ch Char,Footnote Text Char Char Char Char Char Char Ch Char Char Char,Footnote Text Char Char Char Char Char Char Ch Char Char Char Char Char Char C,Char Ch"/>
    <w:basedOn w:val="Normal"/>
    <w:link w:val="FootnoteTextChar"/>
    <w:uiPriority w:val="99"/>
    <w:qFormat/>
    <w:rsid w:val="00130FBB"/>
    <w:rPr>
      <w:rFonts w:eastAsia="SimSun"/>
      <w:sz w:val="20"/>
      <w:szCs w:val="20"/>
    </w:rPr>
  </w:style>
  <w:style w:type="character" w:customStyle="1" w:styleId="FootnoteTextChar">
    <w:name w:val="Footnote Text Char"/>
    <w:aliases w:val="Footnote Text Char Char Char Char Char Char,Footnote Text Char Char Char Char Char Char Ch Char Char,Footnote Text Char Char Char Char Char Char Ch Char Char Char Char,Char Ch Char"/>
    <w:basedOn w:val="DefaultParagraphFont"/>
    <w:link w:val="FootnoteText"/>
    <w:uiPriority w:val="99"/>
    <w:qFormat/>
    <w:rsid w:val="00130FBB"/>
    <w:rPr>
      <w:rFonts w:eastAsia="SimSun"/>
    </w:rPr>
  </w:style>
  <w:style w:type="character" w:styleId="FootnoteReference">
    <w:name w:val="footnote reference"/>
    <w:aliases w:val="Ref,de nota al pie,Footnote text,ftref,BearingPoint,16 Point,Superscript 6 Point,fr,Footnote Text1,f1,Footnote + Arial,10 pt,Black,Footnote Text11,f,(NECG) Footnote Reference,BVI fnr,footnote ref,Footnote text + 13 pt,Re,SUPERS,Footno"/>
    <w:link w:val="FootnoteCharCharCharCharCharChar"/>
    <w:uiPriority w:val="99"/>
    <w:qFormat/>
    <w:rsid w:val="00130FBB"/>
    <w:rPr>
      <w:vertAlign w:val="superscript"/>
    </w:rPr>
  </w:style>
  <w:style w:type="paragraph" w:customStyle="1" w:styleId="FootnoteCharCharCharCharCharChar">
    <w:name w:val="Footnote Char Char Char Char Char Char"/>
    <w:aliases w:val="Footnote text Char Char Char Char Char Char,ftref Char Char Char Char Char Char,BearingPoint Char Char Char Char Char Char,16 Point Char Char Char Char Char Char,Footnote Char Char Char,ftref Cha"/>
    <w:basedOn w:val="Normal"/>
    <w:link w:val="FootnoteReference"/>
    <w:rsid w:val="00130FBB"/>
    <w:pPr>
      <w:spacing w:after="160" w:line="240" w:lineRule="exact"/>
    </w:pPr>
    <w:rPr>
      <w:sz w:val="20"/>
      <w:szCs w:val="20"/>
      <w:vertAlign w:val="superscript"/>
    </w:rPr>
  </w:style>
  <w:style w:type="paragraph" w:styleId="BodyText2">
    <w:name w:val="Body Text 2"/>
    <w:basedOn w:val="Normal"/>
    <w:link w:val="BodyText2Char"/>
    <w:uiPriority w:val="99"/>
    <w:unhideWhenUsed/>
    <w:rsid w:val="00C356AF"/>
    <w:pPr>
      <w:spacing w:after="120" w:line="480" w:lineRule="auto"/>
    </w:pPr>
  </w:style>
  <w:style w:type="character" w:customStyle="1" w:styleId="BodyText2Char">
    <w:name w:val="Body Text 2 Char"/>
    <w:basedOn w:val="DefaultParagraphFont"/>
    <w:link w:val="BodyText2"/>
    <w:uiPriority w:val="99"/>
    <w:rsid w:val="00C356AF"/>
    <w:rPr>
      <w:sz w:val="24"/>
      <w:szCs w:val="24"/>
    </w:rPr>
  </w:style>
  <w:style w:type="paragraph" w:customStyle="1" w:styleId="RefChar">
    <w:name w:val="Ref Char"/>
    <w:aliases w:val="de nota al pie Char,Footnote text Char,ftref Char,BearingPoint Char,16 Point Char,Superscript 6 Point Char,fr Char,Footnote Text1 Char,f1 Char,Footnote + Arial Char,10 pt Char,Black Char,Footnote Text11 Char"/>
    <w:basedOn w:val="Normal"/>
    <w:rsid w:val="00491F40"/>
    <w:pPr>
      <w:spacing w:after="160" w:line="240" w:lineRule="exact"/>
    </w:pPr>
    <w:rPr>
      <w:sz w:val="20"/>
      <w:szCs w:val="20"/>
      <w:vertAlign w:val="superscript"/>
    </w:rPr>
  </w:style>
  <w:style w:type="character" w:customStyle="1" w:styleId="apple-converted-space">
    <w:name w:val="apple-converted-space"/>
    <w:rsid w:val="0079521A"/>
  </w:style>
  <w:style w:type="paragraph" w:styleId="BodyText">
    <w:name w:val="Body Text"/>
    <w:basedOn w:val="Normal"/>
    <w:link w:val="BodyTextChar"/>
    <w:unhideWhenUsed/>
    <w:rsid w:val="00E9542D"/>
    <w:pPr>
      <w:spacing w:after="120"/>
    </w:pPr>
  </w:style>
  <w:style w:type="character" w:customStyle="1" w:styleId="BodyTextChar">
    <w:name w:val="Body Text Char"/>
    <w:basedOn w:val="DefaultParagraphFont"/>
    <w:link w:val="BodyText"/>
    <w:rsid w:val="00E9542D"/>
    <w:rPr>
      <w:sz w:val="24"/>
      <w:szCs w:val="24"/>
    </w:rPr>
  </w:style>
  <w:style w:type="paragraph" w:customStyle="1" w:styleId="FootnoteCharChar">
    <w:name w:val="Footnote Char Char"/>
    <w:aliases w:val="Footnote text Char Char,ftref Char Char,BearingPoint Char Char,16 Point Char Char,Superscript 6 Point Char Char,fr Char Char,Footnote Text1 Char Char,f Char Char,Ref Char1 Char,de nota al pie Char1 Char"/>
    <w:basedOn w:val="Normal"/>
    <w:uiPriority w:val="99"/>
    <w:qFormat/>
    <w:rsid w:val="00BC1B7D"/>
    <w:pPr>
      <w:spacing w:after="160" w:line="240" w:lineRule="exact"/>
    </w:pPr>
    <w:rPr>
      <w:sz w:val="20"/>
      <w:szCs w:val="20"/>
      <w:vertAlign w:val="superscript"/>
      <w:lang w:val="x-none" w:eastAsia="x-none"/>
    </w:rPr>
  </w:style>
  <w:style w:type="character" w:customStyle="1" w:styleId="Vnbnnidung">
    <w:name w:val="Văn bản nội dung_"/>
    <w:link w:val="Vnbnnidung0"/>
    <w:uiPriority w:val="99"/>
    <w:locked/>
    <w:rsid w:val="00BC1B7D"/>
    <w:rPr>
      <w:sz w:val="26"/>
      <w:szCs w:val="26"/>
    </w:rPr>
  </w:style>
  <w:style w:type="paragraph" w:customStyle="1" w:styleId="Vnbnnidung0">
    <w:name w:val="Văn bản nội dung"/>
    <w:basedOn w:val="Normal"/>
    <w:link w:val="Vnbnnidung"/>
    <w:uiPriority w:val="99"/>
    <w:rsid w:val="00BC1B7D"/>
    <w:pPr>
      <w:widowControl w:val="0"/>
      <w:spacing w:after="220" w:line="261" w:lineRule="auto"/>
      <w:ind w:firstLine="400"/>
    </w:pPr>
    <w:rPr>
      <w:sz w:val="26"/>
      <w:szCs w:val="26"/>
    </w:rPr>
  </w:style>
  <w:style w:type="character" w:customStyle="1" w:styleId="Tiu1">
    <w:name w:val="Tiêu đề #1_"/>
    <w:link w:val="Tiu10"/>
    <w:uiPriority w:val="99"/>
    <w:locked/>
    <w:rsid w:val="00BC1B7D"/>
    <w:rPr>
      <w:b/>
      <w:bCs/>
      <w:sz w:val="28"/>
      <w:szCs w:val="28"/>
    </w:rPr>
  </w:style>
  <w:style w:type="paragraph" w:customStyle="1" w:styleId="Tiu10">
    <w:name w:val="Tiêu đề #1"/>
    <w:basedOn w:val="Normal"/>
    <w:link w:val="Tiu1"/>
    <w:uiPriority w:val="99"/>
    <w:rsid w:val="00BC1B7D"/>
    <w:pPr>
      <w:widowControl w:val="0"/>
      <w:spacing w:after="240" w:line="244" w:lineRule="auto"/>
      <w:jc w:val="center"/>
      <w:outlineLvl w:val="0"/>
    </w:pPr>
    <w:rPr>
      <w:b/>
      <w:bCs/>
      <w:sz w:val="28"/>
      <w:szCs w:val="28"/>
    </w:rPr>
  </w:style>
  <w:style w:type="character" w:customStyle="1" w:styleId="uv3um">
    <w:name w:val="uv3um"/>
    <w:rsid w:val="001F0D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532327">
      <w:bodyDiv w:val="1"/>
      <w:marLeft w:val="0"/>
      <w:marRight w:val="0"/>
      <w:marTop w:val="0"/>
      <w:marBottom w:val="0"/>
      <w:divBdr>
        <w:top w:val="none" w:sz="0" w:space="0" w:color="auto"/>
        <w:left w:val="none" w:sz="0" w:space="0" w:color="auto"/>
        <w:bottom w:val="none" w:sz="0" w:space="0" w:color="auto"/>
        <w:right w:val="none" w:sz="0" w:space="0" w:color="auto"/>
      </w:divBdr>
    </w:div>
    <w:div w:id="78718728">
      <w:bodyDiv w:val="1"/>
      <w:marLeft w:val="0"/>
      <w:marRight w:val="0"/>
      <w:marTop w:val="0"/>
      <w:marBottom w:val="0"/>
      <w:divBdr>
        <w:top w:val="none" w:sz="0" w:space="0" w:color="auto"/>
        <w:left w:val="none" w:sz="0" w:space="0" w:color="auto"/>
        <w:bottom w:val="none" w:sz="0" w:space="0" w:color="auto"/>
        <w:right w:val="none" w:sz="0" w:space="0" w:color="auto"/>
      </w:divBdr>
    </w:div>
    <w:div w:id="104154460">
      <w:bodyDiv w:val="1"/>
      <w:marLeft w:val="0"/>
      <w:marRight w:val="0"/>
      <w:marTop w:val="0"/>
      <w:marBottom w:val="0"/>
      <w:divBdr>
        <w:top w:val="none" w:sz="0" w:space="0" w:color="auto"/>
        <w:left w:val="none" w:sz="0" w:space="0" w:color="auto"/>
        <w:bottom w:val="none" w:sz="0" w:space="0" w:color="auto"/>
        <w:right w:val="none" w:sz="0" w:space="0" w:color="auto"/>
      </w:divBdr>
    </w:div>
    <w:div w:id="176310725">
      <w:bodyDiv w:val="1"/>
      <w:marLeft w:val="0"/>
      <w:marRight w:val="0"/>
      <w:marTop w:val="0"/>
      <w:marBottom w:val="0"/>
      <w:divBdr>
        <w:top w:val="none" w:sz="0" w:space="0" w:color="auto"/>
        <w:left w:val="none" w:sz="0" w:space="0" w:color="auto"/>
        <w:bottom w:val="none" w:sz="0" w:space="0" w:color="auto"/>
        <w:right w:val="none" w:sz="0" w:space="0" w:color="auto"/>
      </w:divBdr>
    </w:div>
    <w:div w:id="194272495">
      <w:bodyDiv w:val="1"/>
      <w:marLeft w:val="0"/>
      <w:marRight w:val="0"/>
      <w:marTop w:val="0"/>
      <w:marBottom w:val="0"/>
      <w:divBdr>
        <w:top w:val="none" w:sz="0" w:space="0" w:color="auto"/>
        <w:left w:val="none" w:sz="0" w:space="0" w:color="auto"/>
        <w:bottom w:val="none" w:sz="0" w:space="0" w:color="auto"/>
        <w:right w:val="none" w:sz="0" w:space="0" w:color="auto"/>
      </w:divBdr>
    </w:div>
    <w:div w:id="211422962">
      <w:bodyDiv w:val="1"/>
      <w:marLeft w:val="0"/>
      <w:marRight w:val="0"/>
      <w:marTop w:val="0"/>
      <w:marBottom w:val="0"/>
      <w:divBdr>
        <w:top w:val="none" w:sz="0" w:space="0" w:color="auto"/>
        <w:left w:val="none" w:sz="0" w:space="0" w:color="auto"/>
        <w:bottom w:val="none" w:sz="0" w:space="0" w:color="auto"/>
        <w:right w:val="none" w:sz="0" w:space="0" w:color="auto"/>
      </w:divBdr>
    </w:div>
    <w:div w:id="446587187">
      <w:bodyDiv w:val="1"/>
      <w:marLeft w:val="0"/>
      <w:marRight w:val="0"/>
      <w:marTop w:val="0"/>
      <w:marBottom w:val="0"/>
      <w:divBdr>
        <w:top w:val="none" w:sz="0" w:space="0" w:color="auto"/>
        <w:left w:val="none" w:sz="0" w:space="0" w:color="auto"/>
        <w:bottom w:val="none" w:sz="0" w:space="0" w:color="auto"/>
        <w:right w:val="none" w:sz="0" w:space="0" w:color="auto"/>
      </w:divBdr>
    </w:div>
    <w:div w:id="512916307">
      <w:bodyDiv w:val="1"/>
      <w:marLeft w:val="0"/>
      <w:marRight w:val="0"/>
      <w:marTop w:val="0"/>
      <w:marBottom w:val="0"/>
      <w:divBdr>
        <w:top w:val="none" w:sz="0" w:space="0" w:color="auto"/>
        <w:left w:val="none" w:sz="0" w:space="0" w:color="auto"/>
        <w:bottom w:val="none" w:sz="0" w:space="0" w:color="auto"/>
        <w:right w:val="none" w:sz="0" w:space="0" w:color="auto"/>
      </w:divBdr>
    </w:div>
    <w:div w:id="542983416">
      <w:bodyDiv w:val="1"/>
      <w:marLeft w:val="0"/>
      <w:marRight w:val="0"/>
      <w:marTop w:val="0"/>
      <w:marBottom w:val="0"/>
      <w:divBdr>
        <w:top w:val="none" w:sz="0" w:space="0" w:color="auto"/>
        <w:left w:val="none" w:sz="0" w:space="0" w:color="auto"/>
        <w:bottom w:val="none" w:sz="0" w:space="0" w:color="auto"/>
        <w:right w:val="none" w:sz="0" w:space="0" w:color="auto"/>
      </w:divBdr>
    </w:div>
    <w:div w:id="582179221">
      <w:bodyDiv w:val="1"/>
      <w:marLeft w:val="0"/>
      <w:marRight w:val="0"/>
      <w:marTop w:val="0"/>
      <w:marBottom w:val="0"/>
      <w:divBdr>
        <w:top w:val="none" w:sz="0" w:space="0" w:color="auto"/>
        <w:left w:val="none" w:sz="0" w:space="0" w:color="auto"/>
        <w:bottom w:val="none" w:sz="0" w:space="0" w:color="auto"/>
        <w:right w:val="none" w:sz="0" w:space="0" w:color="auto"/>
      </w:divBdr>
    </w:div>
    <w:div w:id="679504267">
      <w:bodyDiv w:val="1"/>
      <w:marLeft w:val="0"/>
      <w:marRight w:val="0"/>
      <w:marTop w:val="0"/>
      <w:marBottom w:val="0"/>
      <w:divBdr>
        <w:top w:val="none" w:sz="0" w:space="0" w:color="auto"/>
        <w:left w:val="none" w:sz="0" w:space="0" w:color="auto"/>
        <w:bottom w:val="none" w:sz="0" w:space="0" w:color="auto"/>
        <w:right w:val="none" w:sz="0" w:space="0" w:color="auto"/>
      </w:divBdr>
    </w:div>
    <w:div w:id="758258758">
      <w:bodyDiv w:val="1"/>
      <w:marLeft w:val="0"/>
      <w:marRight w:val="0"/>
      <w:marTop w:val="0"/>
      <w:marBottom w:val="0"/>
      <w:divBdr>
        <w:top w:val="none" w:sz="0" w:space="0" w:color="auto"/>
        <w:left w:val="none" w:sz="0" w:space="0" w:color="auto"/>
        <w:bottom w:val="none" w:sz="0" w:space="0" w:color="auto"/>
        <w:right w:val="none" w:sz="0" w:space="0" w:color="auto"/>
      </w:divBdr>
    </w:div>
    <w:div w:id="895973095">
      <w:bodyDiv w:val="1"/>
      <w:marLeft w:val="0"/>
      <w:marRight w:val="0"/>
      <w:marTop w:val="0"/>
      <w:marBottom w:val="0"/>
      <w:divBdr>
        <w:top w:val="none" w:sz="0" w:space="0" w:color="auto"/>
        <w:left w:val="none" w:sz="0" w:space="0" w:color="auto"/>
        <w:bottom w:val="none" w:sz="0" w:space="0" w:color="auto"/>
        <w:right w:val="none" w:sz="0" w:space="0" w:color="auto"/>
      </w:divBdr>
    </w:div>
    <w:div w:id="949892997">
      <w:bodyDiv w:val="1"/>
      <w:marLeft w:val="0"/>
      <w:marRight w:val="0"/>
      <w:marTop w:val="0"/>
      <w:marBottom w:val="0"/>
      <w:divBdr>
        <w:top w:val="none" w:sz="0" w:space="0" w:color="auto"/>
        <w:left w:val="none" w:sz="0" w:space="0" w:color="auto"/>
        <w:bottom w:val="none" w:sz="0" w:space="0" w:color="auto"/>
        <w:right w:val="none" w:sz="0" w:space="0" w:color="auto"/>
      </w:divBdr>
    </w:div>
    <w:div w:id="950165227">
      <w:bodyDiv w:val="1"/>
      <w:marLeft w:val="0"/>
      <w:marRight w:val="0"/>
      <w:marTop w:val="0"/>
      <w:marBottom w:val="0"/>
      <w:divBdr>
        <w:top w:val="none" w:sz="0" w:space="0" w:color="auto"/>
        <w:left w:val="none" w:sz="0" w:space="0" w:color="auto"/>
        <w:bottom w:val="none" w:sz="0" w:space="0" w:color="auto"/>
        <w:right w:val="none" w:sz="0" w:space="0" w:color="auto"/>
      </w:divBdr>
    </w:div>
    <w:div w:id="986663516">
      <w:bodyDiv w:val="1"/>
      <w:marLeft w:val="0"/>
      <w:marRight w:val="0"/>
      <w:marTop w:val="0"/>
      <w:marBottom w:val="0"/>
      <w:divBdr>
        <w:top w:val="none" w:sz="0" w:space="0" w:color="auto"/>
        <w:left w:val="none" w:sz="0" w:space="0" w:color="auto"/>
        <w:bottom w:val="none" w:sz="0" w:space="0" w:color="auto"/>
        <w:right w:val="none" w:sz="0" w:space="0" w:color="auto"/>
      </w:divBdr>
    </w:div>
    <w:div w:id="1000281137">
      <w:bodyDiv w:val="1"/>
      <w:marLeft w:val="0"/>
      <w:marRight w:val="0"/>
      <w:marTop w:val="0"/>
      <w:marBottom w:val="0"/>
      <w:divBdr>
        <w:top w:val="none" w:sz="0" w:space="0" w:color="auto"/>
        <w:left w:val="none" w:sz="0" w:space="0" w:color="auto"/>
        <w:bottom w:val="none" w:sz="0" w:space="0" w:color="auto"/>
        <w:right w:val="none" w:sz="0" w:space="0" w:color="auto"/>
      </w:divBdr>
    </w:div>
    <w:div w:id="1039819847">
      <w:bodyDiv w:val="1"/>
      <w:marLeft w:val="0"/>
      <w:marRight w:val="0"/>
      <w:marTop w:val="0"/>
      <w:marBottom w:val="0"/>
      <w:divBdr>
        <w:top w:val="none" w:sz="0" w:space="0" w:color="auto"/>
        <w:left w:val="none" w:sz="0" w:space="0" w:color="auto"/>
        <w:bottom w:val="none" w:sz="0" w:space="0" w:color="auto"/>
        <w:right w:val="none" w:sz="0" w:space="0" w:color="auto"/>
      </w:divBdr>
    </w:div>
    <w:div w:id="1073507407">
      <w:bodyDiv w:val="1"/>
      <w:marLeft w:val="0"/>
      <w:marRight w:val="0"/>
      <w:marTop w:val="0"/>
      <w:marBottom w:val="0"/>
      <w:divBdr>
        <w:top w:val="none" w:sz="0" w:space="0" w:color="auto"/>
        <w:left w:val="none" w:sz="0" w:space="0" w:color="auto"/>
        <w:bottom w:val="none" w:sz="0" w:space="0" w:color="auto"/>
        <w:right w:val="none" w:sz="0" w:space="0" w:color="auto"/>
      </w:divBdr>
    </w:div>
    <w:div w:id="1086266493">
      <w:bodyDiv w:val="1"/>
      <w:marLeft w:val="0"/>
      <w:marRight w:val="0"/>
      <w:marTop w:val="0"/>
      <w:marBottom w:val="0"/>
      <w:divBdr>
        <w:top w:val="none" w:sz="0" w:space="0" w:color="auto"/>
        <w:left w:val="none" w:sz="0" w:space="0" w:color="auto"/>
        <w:bottom w:val="none" w:sz="0" w:space="0" w:color="auto"/>
        <w:right w:val="none" w:sz="0" w:space="0" w:color="auto"/>
      </w:divBdr>
    </w:div>
    <w:div w:id="1145585441">
      <w:bodyDiv w:val="1"/>
      <w:marLeft w:val="0"/>
      <w:marRight w:val="0"/>
      <w:marTop w:val="0"/>
      <w:marBottom w:val="0"/>
      <w:divBdr>
        <w:top w:val="none" w:sz="0" w:space="0" w:color="auto"/>
        <w:left w:val="none" w:sz="0" w:space="0" w:color="auto"/>
        <w:bottom w:val="none" w:sz="0" w:space="0" w:color="auto"/>
        <w:right w:val="none" w:sz="0" w:space="0" w:color="auto"/>
      </w:divBdr>
    </w:div>
    <w:div w:id="1156919982">
      <w:bodyDiv w:val="1"/>
      <w:marLeft w:val="0"/>
      <w:marRight w:val="0"/>
      <w:marTop w:val="0"/>
      <w:marBottom w:val="0"/>
      <w:divBdr>
        <w:top w:val="none" w:sz="0" w:space="0" w:color="auto"/>
        <w:left w:val="none" w:sz="0" w:space="0" w:color="auto"/>
        <w:bottom w:val="none" w:sz="0" w:space="0" w:color="auto"/>
        <w:right w:val="none" w:sz="0" w:space="0" w:color="auto"/>
      </w:divBdr>
    </w:div>
    <w:div w:id="1254826891">
      <w:bodyDiv w:val="1"/>
      <w:marLeft w:val="0"/>
      <w:marRight w:val="0"/>
      <w:marTop w:val="0"/>
      <w:marBottom w:val="0"/>
      <w:divBdr>
        <w:top w:val="none" w:sz="0" w:space="0" w:color="auto"/>
        <w:left w:val="none" w:sz="0" w:space="0" w:color="auto"/>
        <w:bottom w:val="none" w:sz="0" w:space="0" w:color="auto"/>
        <w:right w:val="none" w:sz="0" w:space="0" w:color="auto"/>
      </w:divBdr>
    </w:div>
    <w:div w:id="1353340910">
      <w:bodyDiv w:val="1"/>
      <w:marLeft w:val="0"/>
      <w:marRight w:val="0"/>
      <w:marTop w:val="0"/>
      <w:marBottom w:val="0"/>
      <w:divBdr>
        <w:top w:val="none" w:sz="0" w:space="0" w:color="auto"/>
        <w:left w:val="none" w:sz="0" w:space="0" w:color="auto"/>
        <w:bottom w:val="none" w:sz="0" w:space="0" w:color="auto"/>
        <w:right w:val="none" w:sz="0" w:space="0" w:color="auto"/>
      </w:divBdr>
    </w:div>
    <w:div w:id="1485048721">
      <w:bodyDiv w:val="1"/>
      <w:marLeft w:val="0"/>
      <w:marRight w:val="0"/>
      <w:marTop w:val="0"/>
      <w:marBottom w:val="0"/>
      <w:divBdr>
        <w:top w:val="none" w:sz="0" w:space="0" w:color="auto"/>
        <w:left w:val="none" w:sz="0" w:space="0" w:color="auto"/>
        <w:bottom w:val="none" w:sz="0" w:space="0" w:color="auto"/>
        <w:right w:val="none" w:sz="0" w:space="0" w:color="auto"/>
      </w:divBdr>
    </w:div>
    <w:div w:id="1492523067">
      <w:bodyDiv w:val="1"/>
      <w:marLeft w:val="0"/>
      <w:marRight w:val="0"/>
      <w:marTop w:val="0"/>
      <w:marBottom w:val="0"/>
      <w:divBdr>
        <w:top w:val="none" w:sz="0" w:space="0" w:color="auto"/>
        <w:left w:val="none" w:sz="0" w:space="0" w:color="auto"/>
        <w:bottom w:val="none" w:sz="0" w:space="0" w:color="auto"/>
        <w:right w:val="none" w:sz="0" w:space="0" w:color="auto"/>
      </w:divBdr>
    </w:div>
    <w:div w:id="1495758677">
      <w:bodyDiv w:val="1"/>
      <w:marLeft w:val="0"/>
      <w:marRight w:val="0"/>
      <w:marTop w:val="0"/>
      <w:marBottom w:val="0"/>
      <w:divBdr>
        <w:top w:val="none" w:sz="0" w:space="0" w:color="auto"/>
        <w:left w:val="none" w:sz="0" w:space="0" w:color="auto"/>
        <w:bottom w:val="none" w:sz="0" w:space="0" w:color="auto"/>
        <w:right w:val="none" w:sz="0" w:space="0" w:color="auto"/>
      </w:divBdr>
    </w:div>
    <w:div w:id="1501044116">
      <w:bodyDiv w:val="1"/>
      <w:marLeft w:val="0"/>
      <w:marRight w:val="0"/>
      <w:marTop w:val="0"/>
      <w:marBottom w:val="0"/>
      <w:divBdr>
        <w:top w:val="none" w:sz="0" w:space="0" w:color="auto"/>
        <w:left w:val="none" w:sz="0" w:space="0" w:color="auto"/>
        <w:bottom w:val="none" w:sz="0" w:space="0" w:color="auto"/>
        <w:right w:val="none" w:sz="0" w:space="0" w:color="auto"/>
      </w:divBdr>
    </w:div>
    <w:div w:id="1518731967">
      <w:bodyDiv w:val="1"/>
      <w:marLeft w:val="0"/>
      <w:marRight w:val="0"/>
      <w:marTop w:val="0"/>
      <w:marBottom w:val="0"/>
      <w:divBdr>
        <w:top w:val="none" w:sz="0" w:space="0" w:color="auto"/>
        <w:left w:val="none" w:sz="0" w:space="0" w:color="auto"/>
        <w:bottom w:val="none" w:sz="0" w:space="0" w:color="auto"/>
        <w:right w:val="none" w:sz="0" w:space="0" w:color="auto"/>
      </w:divBdr>
    </w:div>
    <w:div w:id="1544442265">
      <w:bodyDiv w:val="1"/>
      <w:marLeft w:val="0"/>
      <w:marRight w:val="0"/>
      <w:marTop w:val="0"/>
      <w:marBottom w:val="0"/>
      <w:divBdr>
        <w:top w:val="none" w:sz="0" w:space="0" w:color="auto"/>
        <w:left w:val="none" w:sz="0" w:space="0" w:color="auto"/>
        <w:bottom w:val="none" w:sz="0" w:space="0" w:color="auto"/>
        <w:right w:val="none" w:sz="0" w:space="0" w:color="auto"/>
      </w:divBdr>
    </w:div>
    <w:div w:id="1554921300">
      <w:bodyDiv w:val="1"/>
      <w:marLeft w:val="0"/>
      <w:marRight w:val="0"/>
      <w:marTop w:val="0"/>
      <w:marBottom w:val="0"/>
      <w:divBdr>
        <w:top w:val="none" w:sz="0" w:space="0" w:color="auto"/>
        <w:left w:val="none" w:sz="0" w:space="0" w:color="auto"/>
        <w:bottom w:val="none" w:sz="0" w:space="0" w:color="auto"/>
        <w:right w:val="none" w:sz="0" w:space="0" w:color="auto"/>
      </w:divBdr>
    </w:div>
    <w:div w:id="1591692934">
      <w:bodyDiv w:val="1"/>
      <w:marLeft w:val="0"/>
      <w:marRight w:val="0"/>
      <w:marTop w:val="0"/>
      <w:marBottom w:val="0"/>
      <w:divBdr>
        <w:top w:val="none" w:sz="0" w:space="0" w:color="auto"/>
        <w:left w:val="none" w:sz="0" w:space="0" w:color="auto"/>
        <w:bottom w:val="none" w:sz="0" w:space="0" w:color="auto"/>
        <w:right w:val="none" w:sz="0" w:space="0" w:color="auto"/>
      </w:divBdr>
    </w:div>
    <w:div w:id="1592665553">
      <w:bodyDiv w:val="1"/>
      <w:marLeft w:val="0"/>
      <w:marRight w:val="0"/>
      <w:marTop w:val="0"/>
      <w:marBottom w:val="0"/>
      <w:divBdr>
        <w:top w:val="none" w:sz="0" w:space="0" w:color="auto"/>
        <w:left w:val="none" w:sz="0" w:space="0" w:color="auto"/>
        <w:bottom w:val="none" w:sz="0" w:space="0" w:color="auto"/>
        <w:right w:val="none" w:sz="0" w:space="0" w:color="auto"/>
      </w:divBdr>
    </w:div>
    <w:div w:id="1751199123">
      <w:bodyDiv w:val="1"/>
      <w:marLeft w:val="0"/>
      <w:marRight w:val="0"/>
      <w:marTop w:val="0"/>
      <w:marBottom w:val="0"/>
      <w:divBdr>
        <w:top w:val="none" w:sz="0" w:space="0" w:color="auto"/>
        <w:left w:val="none" w:sz="0" w:space="0" w:color="auto"/>
        <w:bottom w:val="none" w:sz="0" w:space="0" w:color="auto"/>
        <w:right w:val="none" w:sz="0" w:space="0" w:color="auto"/>
      </w:divBdr>
    </w:div>
    <w:div w:id="1877691477">
      <w:bodyDiv w:val="1"/>
      <w:marLeft w:val="0"/>
      <w:marRight w:val="0"/>
      <w:marTop w:val="0"/>
      <w:marBottom w:val="0"/>
      <w:divBdr>
        <w:top w:val="none" w:sz="0" w:space="0" w:color="auto"/>
        <w:left w:val="none" w:sz="0" w:space="0" w:color="auto"/>
        <w:bottom w:val="none" w:sz="0" w:space="0" w:color="auto"/>
        <w:right w:val="none" w:sz="0" w:space="0" w:color="auto"/>
      </w:divBdr>
    </w:div>
    <w:div w:id="1938637678">
      <w:bodyDiv w:val="1"/>
      <w:marLeft w:val="0"/>
      <w:marRight w:val="0"/>
      <w:marTop w:val="0"/>
      <w:marBottom w:val="0"/>
      <w:divBdr>
        <w:top w:val="none" w:sz="0" w:space="0" w:color="auto"/>
        <w:left w:val="none" w:sz="0" w:space="0" w:color="auto"/>
        <w:bottom w:val="none" w:sz="0" w:space="0" w:color="auto"/>
        <w:right w:val="none" w:sz="0" w:space="0" w:color="auto"/>
      </w:divBdr>
    </w:div>
    <w:div w:id="1965652396">
      <w:bodyDiv w:val="1"/>
      <w:marLeft w:val="0"/>
      <w:marRight w:val="0"/>
      <w:marTop w:val="0"/>
      <w:marBottom w:val="0"/>
      <w:divBdr>
        <w:top w:val="none" w:sz="0" w:space="0" w:color="auto"/>
        <w:left w:val="none" w:sz="0" w:space="0" w:color="auto"/>
        <w:bottom w:val="none" w:sz="0" w:space="0" w:color="auto"/>
        <w:right w:val="none" w:sz="0" w:space="0" w:color="auto"/>
      </w:divBdr>
    </w:div>
    <w:div w:id="2035957758">
      <w:bodyDiv w:val="1"/>
      <w:marLeft w:val="0"/>
      <w:marRight w:val="0"/>
      <w:marTop w:val="0"/>
      <w:marBottom w:val="0"/>
      <w:divBdr>
        <w:top w:val="none" w:sz="0" w:space="0" w:color="auto"/>
        <w:left w:val="none" w:sz="0" w:space="0" w:color="auto"/>
        <w:bottom w:val="none" w:sz="0" w:space="0" w:color="auto"/>
        <w:right w:val="none" w:sz="0" w:space="0" w:color="auto"/>
      </w:divBdr>
    </w:div>
    <w:div w:id="2143572717">
      <w:bodyDiv w:val="1"/>
      <w:marLeft w:val="0"/>
      <w:marRight w:val="0"/>
      <w:marTop w:val="0"/>
      <w:marBottom w:val="0"/>
      <w:divBdr>
        <w:top w:val="none" w:sz="0" w:space="0" w:color="auto"/>
        <w:left w:val="none" w:sz="0" w:space="0" w:color="auto"/>
        <w:bottom w:val="none" w:sz="0" w:space="0" w:color="auto"/>
        <w:right w:val="none" w:sz="0" w:space="0" w:color="auto"/>
      </w:divBdr>
    </w:div>
    <w:div w:id="21465074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7A67FE-D000-405D-A0FB-8B0358C0CB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1624</TotalTime>
  <Pages>1</Pages>
  <Words>4387</Words>
  <Characters>25008</Characters>
  <Application>Microsoft Office Word</Application>
  <DocSecurity>0</DocSecurity>
  <Lines>208</Lines>
  <Paragraphs>58</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29337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Administrator</cp:lastModifiedBy>
  <cp:revision>35</cp:revision>
  <cp:lastPrinted>2025-06-11T08:22:00Z</cp:lastPrinted>
  <dcterms:created xsi:type="dcterms:W3CDTF">2025-04-12T08:53:00Z</dcterms:created>
  <dcterms:modified xsi:type="dcterms:W3CDTF">2025-06-11T11:47:00Z</dcterms:modified>
</cp:coreProperties>
</file>